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27845" w14:textId="77777777" w:rsidR="00E14DFD" w:rsidRPr="009E29EE" w:rsidRDefault="00E14DFD" w:rsidP="00E14DFD">
      <w:pPr>
        <w:rPr>
          <w:rFonts w:ascii="Arial" w:hAnsi="Arial" w:cs="Arial"/>
          <w:sz w:val="20"/>
          <w:szCs w:val="20"/>
        </w:rPr>
      </w:pPr>
      <w:r w:rsidRPr="009E29EE">
        <w:rPr>
          <w:rFonts w:ascii="Arial" w:hAnsi="Arial" w:cs="Arial"/>
          <w:noProof/>
          <w:sz w:val="20"/>
          <w:szCs w:val="20"/>
        </w:rPr>
        <mc:AlternateContent>
          <mc:Choice Requires="wps">
            <w:drawing>
              <wp:anchor distT="0" distB="0" distL="114300" distR="114300" simplePos="0" relativeHeight="251659264" behindDoc="0" locked="0" layoutInCell="1" allowOverlap="1" wp14:anchorId="020CAE79" wp14:editId="3B8DF661">
                <wp:simplePos x="0" y="0"/>
                <wp:positionH relativeFrom="column">
                  <wp:posOffset>3228975</wp:posOffset>
                </wp:positionH>
                <wp:positionV relativeFrom="paragraph">
                  <wp:posOffset>47625</wp:posOffset>
                </wp:positionV>
                <wp:extent cx="2286000" cy="914400"/>
                <wp:effectExtent l="0" t="0" r="0" b="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AF36C" w14:textId="77777777" w:rsidR="00E14DFD" w:rsidRPr="00E335C6" w:rsidRDefault="00E14DFD" w:rsidP="00E14DFD">
                            <w:pPr>
                              <w:spacing w:after="0"/>
                              <w:jc w:val="right"/>
                              <w:rPr>
                                <w:rFonts w:ascii="Arial" w:hAnsi="Arial" w:cs="Arial"/>
                                <w:color w:val="9900FF"/>
                                <w:sz w:val="20"/>
                                <w:szCs w:val="20"/>
                              </w:rPr>
                            </w:pPr>
                            <w:r w:rsidRPr="00E335C6">
                              <w:rPr>
                                <w:rFonts w:ascii="Arial" w:hAnsi="Arial" w:cs="Arial"/>
                                <w:sz w:val="20"/>
                                <w:szCs w:val="20"/>
                                <w:highlight w:val="yellow"/>
                              </w:rPr>
                              <w:t>[Your Name]</w:t>
                            </w:r>
                          </w:p>
                          <w:p w14:paraId="462951B9" w14:textId="77777777" w:rsidR="00E14DFD" w:rsidRPr="00E335C6" w:rsidRDefault="00E14DFD" w:rsidP="00E14DFD">
                            <w:pPr>
                              <w:spacing w:after="0"/>
                              <w:jc w:val="right"/>
                              <w:rPr>
                                <w:rFonts w:ascii="Arial" w:hAnsi="Arial" w:cs="Arial"/>
                                <w:sz w:val="20"/>
                                <w:szCs w:val="20"/>
                              </w:rPr>
                            </w:pPr>
                            <w:r w:rsidRPr="00E335C6">
                              <w:rPr>
                                <w:rFonts w:ascii="Arial" w:hAnsi="Arial" w:cs="Arial"/>
                                <w:sz w:val="20"/>
                                <w:szCs w:val="20"/>
                                <w:highlight w:val="yellow"/>
                              </w:rPr>
                              <w:t>[Street Address]</w:t>
                            </w:r>
                          </w:p>
                          <w:p w14:paraId="3A30F7BB" w14:textId="77777777" w:rsidR="00E14DFD" w:rsidRPr="00E335C6" w:rsidRDefault="00E14DFD" w:rsidP="00E14DFD">
                            <w:pPr>
                              <w:spacing w:after="0"/>
                              <w:jc w:val="right"/>
                              <w:rPr>
                                <w:rFonts w:ascii="Arial" w:hAnsi="Arial" w:cs="Arial"/>
                                <w:sz w:val="20"/>
                                <w:szCs w:val="20"/>
                              </w:rPr>
                            </w:pPr>
                            <w:r w:rsidRPr="00E335C6">
                              <w:rPr>
                                <w:rFonts w:ascii="Arial" w:hAnsi="Arial" w:cs="Arial"/>
                                <w:sz w:val="20"/>
                                <w:szCs w:val="20"/>
                                <w:highlight w:val="yellow"/>
                              </w:rPr>
                              <w:t>[Town/Suburb State Postcode]</w:t>
                            </w:r>
                          </w:p>
                          <w:p w14:paraId="039C8C64" w14:textId="77777777" w:rsidR="00E14DFD" w:rsidRPr="00E335C6" w:rsidRDefault="00E14DFD" w:rsidP="00E14DFD">
                            <w:pPr>
                              <w:pStyle w:val="Default"/>
                              <w:ind w:left="4320"/>
                              <w:jc w:val="right"/>
                              <w:rPr>
                                <w:rFonts w:ascii="Arial" w:hAnsi="Arial" w:cs="Arial"/>
                                <w:sz w:val="22"/>
                                <w:szCs w:val="22"/>
                              </w:rPr>
                            </w:pPr>
                            <w:r w:rsidRPr="00E335C6">
                              <w:rPr>
                                <w:rFonts w:ascii="Arial" w:hAnsi="Arial" w:cs="Arial"/>
                                <w:sz w:val="20"/>
                                <w:szCs w:val="20"/>
                                <w:highlight w:val="yellow"/>
                              </w:rPr>
                              <w:t>[Town/Suburb State Postcode</w:t>
                            </w:r>
                            <w:r w:rsidRPr="00E335C6">
                              <w:rPr>
                                <w:rFonts w:ascii="Arial" w:hAnsi="Arial" w:cs="Arial"/>
                                <w:sz w:val="22"/>
                                <w:szCs w:val="22"/>
                                <w:highlight w:val="yellow"/>
                              </w:rPr>
                              <w:t>]</w:t>
                            </w:r>
                          </w:p>
                          <w:p w14:paraId="27C2886F" w14:textId="77777777" w:rsidR="00E14DFD" w:rsidRPr="00E335C6" w:rsidRDefault="00E14DFD" w:rsidP="00E14DFD">
                            <w:pPr>
                              <w:jc w:val="right"/>
                              <w:rPr>
                                <w:rFonts w:ascii="Arial" w:hAnsi="Arial" w:cs="Arial"/>
                                <w:sz w:val="22"/>
                                <w:highlight w:val="yellow"/>
                              </w:rPr>
                            </w:pPr>
                            <w:r w:rsidRPr="00E335C6">
                              <w:rPr>
                                <w:rFonts w:ascii="Arial" w:hAnsi="Arial" w:cs="Arial"/>
                                <w:sz w:val="22"/>
                                <w:highlight w:val="yellow"/>
                              </w:rPr>
                              <w:t xml:space="preserve"> </w:t>
                            </w:r>
                          </w:p>
                          <w:p w14:paraId="6CF8D553" w14:textId="77777777" w:rsidR="00E14DFD" w:rsidRPr="00E335C6" w:rsidRDefault="00E14DFD" w:rsidP="00E14DFD">
                            <w:pPr>
                              <w:pStyle w:val="Default"/>
                              <w:ind w:left="4320"/>
                              <w:jc w:val="right"/>
                              <w:rPr>
                                <w:rFonts w:ascii="Arial" w:hAnsi="Arial" w:cs="Arial"/>
                                <w:sz w:val="22"/>
                                <w:szCs w:val="22"/>
                              </w:rPr>
                            </w:pPr>
                            <w:r w:rsidRPr="00E335C6">
                              <w:rPr>
                                <w:rFonts w:ascii="Arial" w:hAnsi="Arial" w:cs="Arial"/>
                                <w:sz w:val="22"/>
                                <w:szCs w:val="22"/>
                                <w:highlight w:val="yellow"/>
                              </w:rPr>
                              <w:t>[Town/Suburb State Postcode]</w:t>
                            </w:r>
                          </w:p>
                          <w:p w14:paraId="211CCA8A" w14:textId="77777777" w:rsidR="00E14DFD" w:rsidRPr="00E335C6" w:rsidRDefault="00E14DFD" w:rsidP="00E14DFD">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CAE79" id="_x0000_t202" coordsize="21600,21600" o:spt="202" path="m,l,21600r21600,l21600,xe">
                <v:stroke joinstyle="miter"/>
                <v:path gradientshapeok="t" o:connecttype="rect"/>
              </v:shapetype>
              <v:shape id="Text Box 5" o:spid="_x0000_s1026" type="#_x0000_t202" style="position:absolute;margin-left:254.25pt;margin-top:3.75pt;width:18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" filled="f" stroked="f">
                <v:textbox inset=",7.2pt,,7.2pt">
                  <w:txbxContent>
                    <w:p w14:paraId="330AF36C" w14:textId="77777777" w:rsidR="00E14DFD" w:rsidRPr="00E335C6" w:rsidRDefault="00E14DFD" w:rsidP="00E14DFD">
                      <w:pPr>
                        <w:spacing w:after="0"/>
                        <w:jc w:val="right"/>
                        <w:rPr>
                          <w:rFonts w:ascii="Arial" w:hAnsi="Arial" w:cs="Arial"/>
                          <w:color w:val="9900FF"/>
                          <w:sz w:val="20"/>
                          <w:szCs w:val="20"/>
                        </w:rPr>
                      </w:pPr>
                      <w:r w:rsidRPr="00E335C6">
                        <w:rPr>
                          <w:rFonts w:ascii="Arial" w:hAnsi="Arial" w:cs="Arial"/>
                          <w:sz w:val="20"/>
                          <w:szCs w:val="20"/>
                          <w:highlight w:val="yellow"/>
                        </w:rPr>
                        <w:t>[Your Name]</w:t>
                      </w:r>
                    </w:p>
                    <w:p w14:paraId="462951B9" w14:textId="77777777" w:rsidR="00E14DFD" w:rsidRPr="00E335C6" w:rsidRDefault="00E14DFD" w:rsidP="00E14DFD">
                      <w:pPr>
                        <w:spacing w:after="0"/>
                        <w:jc w:val="right"/>
                        <w:rPr>
                          <w:rFonts w:ascii="Arial" w:hAnsi="Arial" w:cs="Arial"/>
                          <w:sz w:val="20"/>
                          <w:szCs w:val="20"/>
                        </w:rPr>
                      </w:pPr>
                      <w:r w:rsidRPr="00E335C6">
                        <w:rPr>
                          <w:rFonts w:ascii="Arial" w:hAnsi="Arial" w:cs="Arial"/>
                          <w:sz w:val="20"/>
                          <w:szCs w:val="20"/>
                          <w:highlight w:val="yellow"/>
                        </w:rPr>
                        <w:t>[Street Address]</w:t>
                      </w:r>
                    </w:p>
                    <w:p w14:paraId="3A30F7BB" w14:textId="77777777" w:rsidR="00E14DFD" w:rsidRPr="00E335C6" w:rsidRDefault="00E14DFD" w:rsidP="00E14DFD">
                      <w:pPr>
                        <w:spacing w:after="0"/>
                        <w:jc w:val="right"/>
                        <w:rPr>
                          <w:rFonts w:ascii="Arial" w:hAnsi="Arial" w:cs="Arial"/>
                          <w:sz w:val="20"/>
                          <w:szCs w:val="20"/>
                        </w:rPr>
                      </w:pPr>
                      <w:r w:rsidRPr="00E335C6">
                        <w:rPr>
                          <w:rFonts w:ascii="Arial" w:hAnsi="Arial" w:cs="Arial"/>
                          <w:sz w:val="20"/>
                          <w:szCs w:val="20"/>
                          <w:highlight w:val="yellow"/>
                        </w:rPr>
                        <w:t>[Town/Suburb State Postcode]</w:t>
                      </w:r>
                    </w:p>
                    <w:p w14:paraId="039C8C64" w14:textId="77777777" w:rsidR="00E14DFD" w:rsidRPr="00E335C6" w:rsidRDefault="00E14DFD" w:rsidP="00E14DFD">
                      <w:pPr>
                        <w:pStyle w:val="Default"/>
                        <w:ind w:left="4320"/>
                        <w:jc w:val="right"/>
                        <w:rPr>
                          <w:rFonts w:ascii="Arial" w:hAnsi="Arial" w:cs="Arial"/>
                          <w:sz w:val="22"/>
                          <w:szCs w:val="22"/>
                        </w:rPr>
                      </w:pPr>
                      <w:r w:rsidRPr="00E335C6">
                        <w:rPr>
                          <w:rFonts w:ascii="Arial" w:hAnsi="Arial" w:cs="Arial"/>
                          <w:sz w:val="20"/>
                          <w:szCs w:val="20"/>
                          <w:highlight w:val="yellow"/>
                        </w:rPr>
                        <w:t>[Town/Suburb State Postcode</w:t>
                      </w:r>
                      <w:r w:rsidRPr="00E335C6">
                        <w:rPr>
                          <w:rFonts w:ascii="Arial" w:hAnsi="Arial" w:cs="Arial"/>
                          <w:sz w:val="22"/>
                          <w:szCs w:val="22"/>
                          <w:highlight w:val="yellow"/>
                        </w:rPr>
                        <w:t>]</w:t>
                      </w:r>
                    </w:p>
                    <w:p w14:paraId="27C2886F" w14:textId="77777777" w:rsidR="00E14DFD" w:rsidRPr="00E335C6" w:rsidRDefault="00E14DFD" w:rsidP="00E14DFD">
                      <w:pPr>
                        <w:jc w:val="right"/>
                        <w:rPr>
                          <w:rFonts w:ascii="Arial" w:hAnsi="Arial" w:cs="Arial"/>
                          <w:sz w:val="22"/>
                          <w:highlight w:val="yellow"/>
                        </w:rPr>
                      </w:pPr>
                      <w:r w:rsidRPr="00E335C6">
                        <w:rPr>
                          <w:rFonts w:ascii="Arial" w:hAnsi="Arial" w:cs="Arial"/>
                          <w:sz w:val="22"/>
                          <w:highlight w:val="yellow"/>
                        </w:rPr>
                        <w:t xml:space="preserve"> </w:t>
                      </w:r>
                    </w:p>
                    <w:p w14:paraId="6CF8D553" w14:textId="77777777" w:rsidR="00E14DFD" w:rsidRPr="00E335C6" w:rsidRDefault="00E14DFD" w:rsidP="00E14DFD">
                      <w:pPr>
                        <w:pStyle w:val="Default"/>
                        <w:ind w:left="4320"/>
                        <w:jc w:val="right"/>
                        <w:rPr>
                          <w:rFonts w:ascii="Arial" w:hAnsi="Arial" w:cs="Arial"/>
                          <w:sz w:val="22"/>
                          <w:szCs w:val="22"/>
                        </w:rPr>
                      </w:pPr>
                      <w:r w:rsidRPr="00E335C6">
                        <w:rPr>
                          <w:rFonts w:ascii="Arial" w:hAnsi="Arial" w:cs="Arial"/>
                          <w:sz w:val="22"/>
                          <w:szCs w:val="22"/>
                          <w:highlight w:val="yellow"/>
                        </w:rPr>
                        <w:t>[Town/Suburb State Postcode]</w:t>
                      </w:r>
                    </w:p>
                    <w:p w14:paraId="211CCA8A" w14:textId="77777777" w:rsidR="00E14DFD" w:rsidRPr="00E335C6" w:rsidRDefault="00E14DFD" w:rsidP="00E14DFD">
                      <w:pPr>
                        <w:rPr>
                          <w:rFonts w:ascii="Arial" w:hAnsi="Arial" w:cs="Arial"/>
                        </w:rPr>
                      </w:pPr>
                    </w:p>
                  </w:txbxContent>
                </v:textbox>
                <w10:wrap type="tight"/>
              </v:shape>
            </w:pict>
          </mc:Fallback>
        </mc:AlternateContent>
      </w:r>
      <w:r w:rsidRPr="009E29EE">
        <w:rPr>
          <w:rFonts w:ascii="Arial" w:hAnsi="Arial" w:cs="Arial"/>
          <w:noProof/>
          <w:sz w:val="20"/>
          <w:szCs w:val="20"/>
        </w:rPr>
        <w:drawing>
          <wp:inline distT="0" distB="0" distL="0" distR="0" wp14:anchorId="5031B757" wp14:editId="1E5355C1">
            <wp:extent cx="874402" cy="729282"/>
            <wp:effectExtent l="0" t="0" r="1905" b="0"/>
            <wp:docPr id="735538315" name="Picture 1" descr="A lion and unicorn with a crown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38315" name="Picture 1" descr="A lion and unicorn with a crown and a shiel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5251" cy="746671"/>
                    </a:xfrm>
                    <a:prstGeom prst="rect">
                      <a:avLst/>
                    </a:prstGeom>
                  </pic:spPr>
                </pic:pic>
              </a:graphicData>
            </a:graphic>
          </wp:inline>
        </w:drawing>
      </w:r>
    </w:p>
    <w:p w14:paraId="252CE7ED" w14:textId="77777777" w:rsidR="00E14DFD" w:rsidRPr="009E29EE" w:rsidRDefault="00E14DFD" w:rsidP="00E14DFD">
      <w:pPr>
        <w:widowControl w:val="0"/>
        <w:autoSpaceDE w:val="0"/>
        <w:autoSpaceDN w:val="0"/>
        <w:adjustRightInd w:val="0"/>
        <w:spacing w:after="0"/>
        <w:ind w:right="-998"/>
        <w:rPr>
          <w:rFonts w:ascii="Arial" w:hAnsi="Arial" w:cs="Arial"/>
          <w:sz w:val="20"/>
          <w:szCs w:val="20"/>
        </w:rPr>
      </w:pPr>
      <w:r w:rsidRPr="009E29EE">
        <w:rPr>
          <w:rFonts w:ascii="Arial" w:hAnsi="Arial" w:cs="Arial"/>
          <w:sz w:val="20"/>
          <w:szCs w:val="20"/>
        </w:rPr>
        <w:t xml:space="preserve">To: </w:t>
      </w:r>
      <w:r w:rsidRPr="009E29EE">
        <w:rPr>
          <w:rFonts w:ascii="Arial" w:hAnsi="Arial" w:cs="Arial"/>
          <w:sz w:val="20"/>
          <w:szCs w:val="20"/>
          <w:highlight w:val="yellow"/>
        </w:rPr>
        <w:t>[Recipients Name]</w:t>
      </w:r>
      <w:r w:rsidRPr="009E29EE">
        <w:rPr>
          <w:rFonts w:ascii="Arial" w:hAnsi="Arial" w:cs="Arial"/>
          <w:sz w:val="20"/>
          <w:szCs w:val="20"/>
        </w:rPr>
        <w:t xml:space="preserve"> doing business </w:t>
      </w:r>
      <w:proofErr w:type="gramStart"/>
      <w:r w:rsidRPr="009E29EE">
        <w:rPr>
          <w:rFonts w:ascii="Arial" w:hAnsi="Arial" w:cs="Arial"/>
          <w:sz w:val="20"/>
          <w:szCs w:val="20"/>
        </w:rPr>
        <w:t>as;</w:t>
      </w:r>
      <w:proofErr w:type="gramEnd"/>
      <w:r w:rsidRPr="009E29EE">
        <w:rPr>
          <w:rFonts w:ascii="Arial" w:hAnsi="Arial" w:cs="Arial"/>
          <w:sz w:val="20"/>
          <w:szCs w:val="20"/>
        </w:rPr>
        <w:t xml:space="preserve"> </w:t>
      </w:r>
    </w:p>
    <w:p w14:paraId="46CA4869" w14:textId="77777777" w:rsidR="00E14DFD" w:rsidRPr="009E29EE" w:rsidRDefault="00E14DFD" w:rsidP="00E14DFD">
      <w:pPr>
        <w:widowControl w:val="0"/>
        <w:autoSpaceDE w:val="0"/>
        <w:autoSpaceDN w:val="0"/>
        <w:adjustRightInd w:val="0"/>
        <w:spacing w:after="0"/>
        <w:ind w:right="-998"/>
        <w:rPr>
          <w:rFonts w:ascii="Arial" w:hAnsi="Arial" w:cs="Arial"/>
          <w:sz w:val="20"/>
          <w:szCs w:val="20"/>
        </w:rPr>
      </w:pPr>
      <w:r w:rsidRPr="009E29EE">
        <w:rPr>
          <w:rFonts w:ascii="Arial" w:hAnsi="Arial" w:cs="Arial"/>
          <w:sz w:val="20"/>
          <w:szCs w:val="20"/>
          <w:highlight w:val="yellow"/>
        </w:rPr>
        <w:t>[Job title]</w:t>
      </w:r>
      <w:r w:rsidRPr="009E29EE">
        <w:rPr>
          <w:rFonts w:ascii="Arial" w:hAnsi="Arial" w:cs="Arial"/>
          <w:sz w:val="20"/>
          <w:szCs w:val="20"/>
        </w:rPr>
        <w:t xml:space="preserve"> </w:t>
      </w:r>
      <w:r w:rsidRPr="009E29EE">
        <w:rPr>
          <w:rFonts w:ascii="Arial" w:hAnsi="Arial" w:cs="Arial"/>
          <w:sz w:val="20"/>
          <w:szCs w:val="20"/>
          <w:highlight w:val="yellow"/>
        </w:rPr>
        <w:t>[Recipients Name]</w:t>
      </w:r>
    </w:p>
    <w:p w14:paraId="5948D1C3" w14:textId="77777777" w:rsidR="00E14DFD" w:rsidRPr="009E29EE" w:rsidRDefault="00E14DFD" w:rsidP="00E14DFD">
      <w:pPr>
        <w:widowControl w:val="0"/>
        <w:autoSpaceDE w:val="0"/>
        <w:autoSpaceDN w:val="0"/>
        <w:adjustRightInd w:val="0"/>
        <w:spacing w:after="0"/>
        <w:ind w:right="-998"/>
        <w:rPr>
          <w:rFonts w:ascii="Arial" w:hAnsi="Arial" w:cs="Arial"/>
          <w:sz w:val="20"/>
          <w:szCs w:val="20"/>
        </w:rPr>
      </w:pPr>
      <w:r w:rsidRPr="009E29EE">
        <w:rPr>
          <w:rFonts w:ascii="Arial" w:hAnsi="Arial" w:cs="Arial"/>
          <w:sz w:val="20"/>
          <w:szCs w:val="20"/>
          <w:highlight w:val="yellow"/>
        </w:rPr>
        <w:t>[STATE]</w:t>
      </w:r>
      <w:r w:rsidRPr="009E29EE">
        <w:rPr>
          <w:rFonts w:ascii="Arial" w:hAnsi="Arial" w:cs="Arial"/>
          <w:sz w:val="20"/>
          <w:szCs w:val="20"/>
        </w:rPr>
        <w:t xml:space="preserve"> POLICE</w:t>
      </w:r>
    </w:p>
    <w:p w14:paraId="59A41C13" w14:textId="77777777" w:rsidR="00E14DFD" w:rsidRPr="009E29EE" w:rsidRDefault="00E14DFD" w:rsidP="00E14DFD">
      <w:pPr>
        <w:widowControl w:val="0"/>
        <w:autoSpaceDE w:val="0"/>
        <w:autoSpaceDN w:val="0"/>
        <w:adjustRightInd w:val="0"/>
        <w:spacing w:after="0"/>
        <w:ind w:right="-998"/>
        <w:rPr>
          <w:rFonts w:ascii="Arial" w:hAnsi="Arial" w:cs="Arial"/>
          <w:sz w:val="20"/>
          <w:szCs w:val="20"/>
          <w:highlight w:val="yellow"/>
        </w:rPr>
      </w:pPr>
      <w:r w:rsidRPr="009E29EE">
        <w:rPr>
          <w:rFonts w:ascii="Arial" w:hAnsi="Arial" w:cs="Arial"/>
          <w:sz w:val="20"/>
          <w:szCs w:val="20"/>
          <w:highlight w:val="yellow"/>
        </w:rPr>
        <w:t>[Name/location]</w:t>
      </w:r>
      <w:r w:rsidRPr="009E29EE">
        <w:rPr>
          <w:rFonts w:ascii="Arial" w:hAnsi="Arial" w:cs="Arial"/>
          <w:sz w:val="20"/>
          <w:szCs w:val="20"/>
        </w:rPr>
        <w:t xml:space="preserve"> Police Station</w:t>
      </w:r>
    </w:p>
    <w:p w14:paraId="07D5F6DF" w14:textId="77777777" w:rsidR="00E14DFD" w:rsidRPr="009E29EE" w:rsidRDefault="00E14DFD" w:rsidP="00E14DFD">
      <w:pPr>
        <w:widowControl w:val="0"/>
        <w:autoSpaceDE w:val="0"/>
        <w:autoSpaceDN w:val="0"/>
        <w:adjustRightInd w:val="0"/>
        <w:spacing w:after="0"/>
        <w:ind w:right="-998"/>
        <w:rPr>
          <w:rFonts w:ascii="Arial" w:hAnsi="Arial" w:cs="Arial"/>
          <w:sz w:val="20"/>
          <w:szCs w:val="20"/>
        </w:rPr>
      </w:pPr>
      <w:r w:rsidRPr="009E29EE">
        <w:rPr>
          <w:rFonts w:ascii="Arial" w:hAnsi="Arial" w:cs="Arial"/>
          <w:sz w:val="20"/>
          <w:szCs w:val="20"/>
          <w:highlight w:val="yellow"/>
        </w:rPr>
        <w:t>[Street Address]</w:t>
      </w:r>
    </w:p>
    <w:p w14:paraId="366C870E" w14:textId="77777777" w:rsidR="00E14DFD" w:rsidRPr="009E29EE" w:rsidRDefault="00E14DFD" w:rsidP="00E14DFD">
      <w:pPr>
        <w:pStyle w:val="Default"/>
        <w:rPr>
          <w:rFonts w:ascii="Arial" w:hAnsi="Arial" w:cs="Arial"/>
          <w:sz w:val="20"/>
          <w:szCs w:val="20"/>
        </w:rPr>
      </w:pPr>
      <w:r w:rsidRPr="009E29EE">
        <w:rPr>
          <w:rFonts w:ascii="Arial" w:hAnsi="Arial" w:cs="Arial"/>
          <w:sz w:val="20"/>
          <w:szCs w:val="20"/>
          <w:highlight w:val="yellow"/>
        </w:rPr>
        <w:t>[Town/suburb state postcode]</w:t>
      </w:r>
    </w:p>
    <w:p w14:paraId="7C85E6D8" w14:textId="77777777" w:rsidR="00E14DFD" w:rsidRPr="009E29EE" w:rsidRDefault="00E14DFD" w:rsidP="00E14DFD">
      <w:pPr>
        <w:pStyle w:val="Default"/>
        <w:rPr>
          <w:rFonts w:ascii="Arial" w:hAnsi="Arial" w:cs="Arial"/>
          <w:sz w:val="20"/>
          <w:szCs w:val="20"/>
        </w:rPr>
      </w:pPr>
    </w:p>
    <w:p w14:paraId="37F5E69A" w14:textId="77777777" w:rsidR="00E14DFD" w:rsidRPr="009E29EE" w:rsidRDefault="00E14DFD" w:rsidP="00E14DFD">
      <w:pPr>
        <w:rPr>
          <w:rFonts w:ascii="Arial" w:hAnsi="Arial" w:cs="Arial"/>
          <w:sz w:val="20"/>
          <w:szCs w:val="20"/>
        </w:rPr>
      </w:pPr>
    </w:p>
    <w:p w14:paraId="6F9C7EC7" w14:textId="77777777" w:rsidR="00E14DFD" w:rsidRPr="009E29EE" w:rsidRDefault="00E14DFD" w:rsidP="00E14DFD">
      <w:pPr>
        <w:rPr>
          <w:rFonts w:ascii="Arial" w:hAnsi="Arial" w:cs="Arial"/>
          <w:sz w:val="20"/>
          <w:szCs w:val="20"/>
        </w:rPr>
      </w:pPr>
      <w:r w:rsidRPr="009E29EE">
        <w:rPr>
          <w:rFonts w:ascii="Arial" w:hAnsi="Arial" w:cs="Arial"/>
          <w:sz w:val="20"/>
          <w:szCs w:val="20"/>
        </w:rPr>
        <w:t xml:space="preserve">Date: </w:t>
      </w:r>
      <w:r w:rsidRPr="009E29EE">
        <w:rPr>
          <w:rFonts w:ascii="Arial" w:hAnsi="Arial" w:cs="Arial"/>
          <w:sz w:val="20"/>
          <w:szCs w:val="20"/>
          <w:highlight w:val="yellow"/>
        </w:rPr>
        <w:t>[Mailing date]</w:t>
      </w:r>
    </w:p>
    <w:p w14:paraId="61B89A84" w14:textId="77777777" w:rsidR="00E14DFD" w:rsidRPr="009E29EE" w:rsidRDefault="00E14DFD" w:rsidP="00E14DFD">
      <w:pPr>
        <w:rPr>
          <w:rFonts w:ascii="Arial" w:hAnsi="Arial" w:cs="Arial"/>
          <w:sz w:val="20"/>
          <w:szCs w:val="20"/>
        </w:rPr>
      </w:pPr>
      <w:r w:rsidRPr="009E29EE">
        <w:rPr>
          <w:rFonts w:ascii="Arial" w:hAnsi="Arial" w:cs="Arial"/>
          <w:sz w:val="20"/>
          <w:szCs w:val="20"/>
        </w:rPr>
        <w:t>Sent recorded post:</w:t>
      </w:r>
    </w:p>
    <w:p w14:paraId="12BEE754" w14:textId="77777777" w:rsidR="00E14DFD" w:rsidRPr="009E29EE" w:rsidRDefault="00E14DFD" w:rsidP="00E14DFD">
      <w:pPr>
        <w:rPr>
          <w:rFonts w:ascii="Arial" w:hAnsi="Arial" w:cs="Arial"/>
          <w:sz w:val="20"/>
          <w:szCs w:val="20"/>
        </w:rPr>
      </w:pPr>
    </w:p>
    <w:p w14:paraId="3578C804" w14:textId="77777777" w:rsidR="00E14DFD" w:rsidRPr="009E29EE" w:rsidRDefault="00E14DFD" w:rsidP="00E14DFD">
      <w:pPr>
        <w:rPr>
          <w:rFonts w:ascii="Arial" w:hAnsi="Arial" w:cs="Arial"/>
          <w:sz w:val="20"/>
          <w:szCs w:val="20"/>
        </w:rPr>
      </w:pPr>
      <w:r w:rsidRPr="009E29EE">
        <w:rPr>
          <w:rFonts w:ascii="Arial" w:hAnsi="Arial" w:cs="Arial"/>
          <w:sz w:val="20"/>
          <w:szCs w:val="20"/>
        </w:rPr>
        <w:t xml:space="preserve">Dear </w:t>
      </w:r>
      <w:r w:rsidRPr="009E29EE">
        <w:rPr>
          <w:rFonts w:ascii="Arial" w:hAnsi="Arial" w:cs="Arial"/>
          <w:sz w:val="20"/>
          <w:szCs w:val="20"/>
          <w:highlight w:val="yellow"/>
        </w:rPr>
        <w:t>[Recipients Name]</w:t>
      </w:r>
      <w:r w:rsidRPr="009E29EE">
        <w:rPr>
          <w:rFonts w:ascii="Arial" w:hAnsi="Arial" w:cs="Arial"/>
          <w:sz w:val="20"/>
          <w:szCs w:val="20"/>
        </w:rPr>
        <w:t xml:space="preserve">, </w:t>
      </w:r>
    </w:p>
    <w:p w14:paraId="2786E042" w14:textId="7B6515D9" w:rsidR="00E14DFD" w:rsidRPr="00E14DFD" w:rsidRDefault="00E14DFD" w:rsidP="00E14DFD">
      <w:pPr>
        <w:rPr>
          <w:rFonts w:ascii="Arial" w:hAnsi="Arial" w:cs="Arial"/>
          <w:sz w:val="20"/>
          <w:szCs w:val="20"/>
        </w:rPr>
      </w:pPr>
      <w:r w:rsidRPr="00E14DFD">
        <w:rPr>
          <w:rFonts w:ascii="Arial" w:hAnsi="Arial" w:cs="Arial"/>
          <w:sz w:val="20"/>
          <w:szCs w:val="20"/>
        </w:rPr>
        <w:t>We are writing to you as fellow human beings addressing another. This letter is not written to the uniform you wear or the institution you serve, but to you the person whose conscience does not disappear when the uniform is removed.</w:t>
      </w:r>
    </w:p>
    <w:p w14:paraId="7FACD3DD" w14:textId="77777777" w:rsidR="005A2D76" w:rsidRDefault="00E14DFD" w:rsidP="00E14DFD">
      <w:pPr>
        <w:rPr>
          <w:rFonts w:ascii="Arial" w:hAnsi="Arial" w:cs="Arial"/>
          <w:sz w:val="20"/>
          <w:szCs w:val="20"/>
        </w:rPr>
      </w:pPr>
      <w:r w:rsidRPr="00E14DFD">
        <w:rPr>
          <w:rFonts w:ascii="Arial" w:hAnsi="Arial" w:cs="Arial"/>
          <w:sz w:val="20"/>
          <w:szCs w:val="20"/>
        </w:rPr>
        <w:t xml:space="preserve">The role you occupy is framed in the language of service, protection, and professionalism. Yet the incentives and structures that sustain it </w:t>
      </w:r>
      <w:r w:rsidR="005A2D76">
        <w:rPr>
          <w:rFonts w:ascii="Arial" w:hAnsi="Arial" w:cs="Arial"/>
          <w:sz w:val="20"/>
          <w:szCs w:val="20"/>
        </w:rPr>
        <w:t>consistently</w:t>
      </w:r>
      <w:r w:rsidRPr="00E14DFD">
        <w:rPr>
          <w:rFonts w:ascii="Arial" w:hAnsi="Arial" w:cs="Arial"/>
          <w:sz w:val="20"/>
          <w:szCs w:val="20"/>
        </w:rPr>
        <w:t xml:space="preserve"> reward obedience over discernment and loyalty over truth. When your affiliation to the identity attached to the uniform you wear overrides your integrity and commitment to self-evident truth, and when harm is softened by euphemisms like "procedure," "discretion," and "legislative breach," the reality of what you consciously choose to bring into being is concealed from moral scrutiny yet remains no less devastating </w:t>
      </w:r>
      <w:r w:rsidR="005A2D76" w:rsidRPr="005A2D76">
        <w:rPr>
          <w:rFonts w:ascii="Arial" w:hAnsi="Arial" w:cs="Arial"/>
          <w:sz w:val="20"/>
          <w:szCs w:val="20"/>
        </w:rPr>
        <w:t>to those of us forced to endure the consequences.</w:t>
      </w:r>
    </w:p>
    <w:p w14:paraId="0CFC8109" w14:textId="3BBDE952" w:rsidR="00E14DFD" w:rsidRPr="00E14DFD" w:rsidRDefault="00E14DFD" w:rsidP="00E14DFD">
      <w:pPr>
        <w:rPr>
          <w:rFonts w:ascii="Arial" w:hAnsi="Arial" w:cs="Arial"/>
          <w:sz w:val="20"/>
          <w:szCs w:val="20"/>
        </w:rPr>
      </w:pPr>
      <w:r w:rsidRPr="00E14DFD">
        <w:rPr>
          <w:rFonts w:ascii="Arial" w:hAnsi="Arial" w:cs="Arial"/>
          <w:sz w:val="20"/>
          <w:szCs w:val="20"/>
        </w:rPr>
        <w:t>To understand what this concealment masks, consider the actions themselves stripped of uniform, title, and institutional permission.</w:t>
      </w:r>
    </w:p>
    <w:p w14:paraId="4DEEE83F" w14:textId="77777777" w:rsidR="00E14DFD" w:rsidRPr="00E14DFD" w:rsidRDefault="00E14DFD" w:rsidP="00E14DFD">
      <w:pPr>
        <w:rPr>
          <w:rFonts w:ascii="Arial" w:hAnsi="Arial" w:cs="Arial"/>
          <w:sz w:val="20"/>
          <w:szCs w:val="20"/>
        </w:rPr>
      </w:pPr>
      <w:r w:rsidRPr="00E14DFD">
        <w:rPr>
          <w:rFonts w:ascii="Arial" w:hAnsi="Arial" w:cs="Arial"/>
          <w:b/>
          <w:bCs/>
          <w:sz w:val="20"/>
          <w:szCs w:val="20"/>
        </w:rPr>
        <w:t>Acts That Remain Crimes, Even in Uniform</w:t>
      </w:r>
    </w:p>
    <w:p w14:paraId="615098A5" w14:textId="77777777" w:rsidR="00E14DFD" w:rsidRPr="00E14DFD" w:rsidRDefault="00E14DFD" w:rsidP="00E14DFD">
      <w:pPr>
        <w:rPr>
          <w:rFonts w:ascii="Arial" w:hAnsi="Arial" w:cs="Arial"/>
          <w:sz w:val="20"/>
          <w:szCs w:val="20"/>
        </w:rPr>
      </w:pPr>
      <w:r w:rsidRPr="00E14DFD">
        <w:rPr>
          <w:rFonts w:ascii="Arial" w:hAnsi="Arial" w:cs="Arial"/>
          <w:sz w:val="20"/>
          <w:szCs w:val="20"/>
        </w:rPr>
        <w:t>If you, as a private man, demanded money from a neighbour under threat of punishment or imprisonment, would that not be extortion?</w:t>
      </w:r>
    </w:p>
    <w:p w14:paraId="6BFCD106" w14:textId="77777777" w:rsidR="00E14DFD" w:rsidRPr="00E14DFD" w:rsidRDefault="00E14DFD" w:rsidP="00E14DFD">
      <w:pPr>
        <w:rPr>
          <w:rFonts w:ascii="Arial" w:hAnsi="Arial" w:cs="Arial"/>
          <w:sz w:val="20"/>
          <w:szCs w:val="20"/>
        </w:rPr>
      </w:pPr>
      <w:r w:rsidRPr="00E14DFD">
        <w:rPr>
          <w:rFonts w:ascii="Arial" w:hAnsi="Arial" w:cs="Arial"/>
          <w:sz w:val="20"/>
          <w:szCs w:val="20"/>
        </w:rPr>
        <w:t>If you kicked down someone’s door and forcibly entered their home, claiming you had "authority" to seize them without proof of wrongdoing based solely on scribbles on paper, would that not be aggravated burglary, criminal trespass, or armed home invasion?</w:t>
      </w:r>
    </w:p>
    <w:p w14:paraId="5CEBC046" w14:textId="77777777" w:rsidR="00E14DFD" w:rsidRPr="00E14DFD" w:rsidRDefault="00E14DFD" w:rsidP="00E14DFD">
      <w:pPr>
        <w:rPr>
          <w:rFonts w:ascii="Arial" w:hAnsi="Arial" w:cs="Arial"/>
          <w:sz w:val="20"/>
          <w:szCs w:val="20"/>
        </w:rPr>
      </w:pPr>
      <w:r w:rsidRPr="00E14DFD">
        <w:rPr>
          <w:rFonts w:ascii="Arial" w:hAnsi="Arial" w:cs="Arial"/>
          <w:sz w:val="20"/>
          <w:szCs w:val="20"/>
        </w:rPr>
        <w:t>If you handcuffed your neighbour and locked them in your basement for breaking a community rule, would that not be kidnapping and unlawful imprisonment?</w:t>
      </w:r>
    </w:p>
    <w:p w14:paraId="5B3C2940" w14:textId="77777777" w:rsidR="00E14DFD" w:rsidRPr="00E14DFD" w:rsidRDefault="00E14DFD" w:rsidP="00E14DFD">
      <w:pPr>
        <w:rPr>
          <w:rFonts w:ascii="Arial" w:hAnsi="Arial" w:cs="Arial"/>
          <w:sz w:val="20"/>
          <w:szCs w:val="20"/>
        </w:rPr>
      </w:pPr>
      <w:r w:rsidRPr="00E14DFD">
        <w:rPr>
          <w:rFonts w:ascii="Arial" w:hAnsi="Arial" w:cs="Arial"/>
          <w:sz w:val="20"/>
          <w:szCs w:val="20"/>
        </w:rPr>
        <w:t>If you physically restrained or inflicted pain on a peaceful man or woman for refusing to obey arbitrary rules, would that not be assault or worse?</w:t>
      </w:r>
    </w:p>
    <w:p w14:paraId="2E0764B4" w14:textId="77777777" w:rsidR="00E14DFD" w:rsidRPr="00E14DFD" w:rsidRDefault="00E14DFD" w:rsidP="00E14DFD">
      <w:pPr>
        <w:rPr>
          <w:rFonts w:ascii="Arial" w:hAnsi="Arial" w:cs="Arial"/>
          <w:sz w:val="20"/>
          <w:szCs w:val="20"/>
        </w:rPr>
      </w:pPr>
      <w:r w:rsidRPr="00E14DFD">
        <w:rPr>
          <w:rFonts w:ascii="Arial" w:hAnsi="Arial" w:cs="Arial"/>
          <w:sz w:val="20"/>
          <w:szCs w:val="20"/>
        </w:rPr>
        <w:t>If you stopped someone under threat of escalating violence unless they complied, simply to demand proof that they had paid for yearly permission to avoid your violence while exercising their innate right to move freely using their own property, would that not be coercion, extortion, and intimidation?</w:t>
      </w:r>
    </w:p>
    <w:p w14:paraId="6CAF08CE" w14:textId="77777777" w:rsidR="00E14DFD" w:rsidRPr="00E14DFD" w:rsidRDefault="00E14DFD" w:rsidP="00E14DFD">
      <w:pPr>
        <w:rPr>
          <w:rFonts w:ascii="Arial" w:hAnsi="Arial" w:cs="Arial"/>
          <w:sz w:val="20"/>
          <w:szCs w:val="20"/>
        </w:rPr>
      </w:pPr>
      <w:r w:rsidRPr="00E14DFD">
        <w:rPr>
          <w:rFonts w:ascii="Arial" w:hAnsi="Arial" w:cs="Arial"/>
          <w:sz w:val="20"/>
          <w:szCs w:val="20"/>
        </w:rPr>
        <w:t>If you followed someone down the street, demanded answers, and searched through their belongings, would that not be harassment and intimidation?</w:t>
      </w:r>
    </w:p>
    <w:p w14:paraId="11F1C89D" w14:textId="77777777" w:rsidR="00E14DFD" w:rsidRPr="00E14DFD" w:rsidRDefault="00E14DFD" w:rsidP="00E14DFD">
      <w:pPr>
        <w:rPr>
          <w:rFonts w:ascii="Arial" w:hAnsi="Arial" w:cs="Arial"/>
          <w:sz w:val="20"/>
          <w:szCs w:val="20"/>
        </w:rPr>
      </w:pPr>
      <w:r w:rsidRPr="00E14DFD">
        <w:rPr>
          <w:rFonts w:ascii="Arial" w:hAnsi="Arial" w:cs="Arial"/>
          <w:sz w:val="20"/>
          <w:szCs w:val="20"/>
        </w:rPr>
        <w:lastRenderedPageBreak/>
        <w:t>It remains criminal regardless of whether the victim complies or submits because morality is not suspended by permission. Consent can only be granted to actions that preserve and enrich rights, never to their violation.</w:t>
      </w:r>
    </w:p>
    <w:p w14:paraId="03A9F998" w14:textId="77777777" w:rsidR="00E14DFD" w:rsidRPr="00E14DFD" w:rsidRDefault="00E14DFD" w:rsidP="00E14DFD">
      <w:pPr>
        <w:rPr>
          <w:rFonts w:ascii="Arial" w:hAnsi="Arial" w:cs="Arial"/>
          <w:sz w:val="20"/>
          <w:szCs w:val="20"/>
        </w:rPr>
      </w:pPr>
      <w:r w:rsidRPr="00E14DFD">
        <w:rPr>
          <w:rFonts w:ascii="Arial" w:hAnsi="Arial" w:cs="Arial"/>
          <w:sz w:val="20"/>
          <w:szCs w:val="20"/>
        </w:rPr>
        <w:t>Yet this is precisely the behaviour you and your colleagues accept payment to carry out.</w:t>
      </w:r>
    </w:p>
    <w:p w14:paraId="2AD8E56E" w14:textId="77777777" w:rsidR="00E14DFD" w:rsidRPr="00E14DFD" w:rsidRDefault="00E14DFD" w:rsidP="00E14DFD">
      <w:pPr>
        <w:rPr>
          <w:rFonts w:ascii="Arial" w:hAnsi="Arial" w:cs="Arial"/>
          <w:sz w:val="20"/>
          <w:szCs w:val="20"/>
        </w:rPr>
      </w:pPr>
      <w:proofErr w:type="gramStart"/>
      <w:r w:rsidRPr="00E14DFD">
        <w:rPr>
          <w:rFonts w:ascii="Arial" w:hAnsi="Arial" w:cs="Arial"/>
          <w:sz w:val="20"/>
          <w:szCs w:val="20"/>
        </w:rPr>
        <w:t>So</w:t>
      </w:r>
      <w:proofErr w:type="gramEnd"/>
      <w:r w:rsidRPr="00E14DFD">
        <w:rPr>
          <w:rFonts w:ascii="Arial" w:hAnsi="Arial" w:cs="Arial"/>
          <w:sz w:val="20"/>
          <w:szCs w:val="20"/>
        </w:rPr>
        <w:t xml:space="preserve"> ask yourself plainly what exactly makes these acts justifiable when you wear a uniform?</w:t>
      </w:r>
    </w:p>
    <w:p w14:paraId="5DE6830D" w14:textId="33E71EF0" w:rsidR="00E14DFD" w:rsidRPr="00E14DFD" w:rsidRDefault="00E14DFD" w:rsidP="00E14DFD">
      <w:pPr>
        <w:rPr>
          <w:rFonts w:ascii="Arial" w:hAnsi="Arial" w:cs="Arial"/>
          <w:sz w:val="20"/>
          <w:szCs w:val="20"/>
        </w:rPr>
      </w:pPr>
      <w:r w:rsidRPr="00E14DFD">
        <w:rPr>
          <w:rFonts w:ascii="Arial" w:hAnsi="Arial" w:cs="Arial"/>
          <w:sz w:val="20"/>
          <w:szCs w:val="20"/>
        </w:rPr>
        <w:t xml:space="preserve">The answer is nothing. They are not transformed by costume, title, or command structure. They remain criminal in essence, regardless of public conditioning or institutional </w:t>
      </w:r>
      <w:r w:rsidR="00106B9F">
        <w:rPr>
          <w:rFonts w:ascii="Arial" w:hAnsi="Arial" w:cs="Arial"/>
          <w:sz w:val="20"/>
          <w:szCs w:val="20"/>
        </w:rPr>
        <w:t>decree</w:t>
      </w:r>
      <w:r w:rsidRPr="00E14DFD">
        <w:rPr>
          <w:rFonts w:ascii="Arial" w:hAnsi="Arial" w:cs="Arial"/>
          <w:sz w:val="20"/>
          <w:szCs w:val="20"/>
        </w:rPr>
        <w:t>.</w:t>
      </w:r>
    </w:p>
    <w:p w14:paraId="6F3E7E9C" w14:textId="77777777" w:rsidR="00E14DFD" w:rsidRDefault="00E14DFD" w:rsidP="00E14DFD">
      <w:pPr>
        <w:rPr>
          <w:rFonts w:ascii="Arial" w:hAnsi="Arial" w:cs="Arial"/>
          <w:sz w:val="20"/>
          <w:szCs w:val="20"/>
        </w:rPr>
      </w:pPr>
      <w:r w:rsidRPr="00E14DFD">
        <w:rPr>
          <w:rFonts w:ascii="Arial" w:hAnsi="Arial" w:cs="Arial"/>
          <w:sz w:val="20"/>
          <w:szCs w:val="20"/>
        </w:rPr>
        <w:t>When harm is committed in the name of law, many are conditioned not only to look away, but to direct hostility toward the victim and to emotionally align with the violence itself. This reaction does not legitimise the act. It only reveals how deeply the deception has taken hold.</w:t>
      </w:r>
    </w:p>
    <w:p w14:paraId="569A3E67" w14:textId="3FA51523" w:rsidR="00987BE6" w:rsidRPr="00D363F2" w:rsidRDefault="005A2D76" w:rsidP="00987BE6">
      <w:pPr>
        <w:rPr>
          <w:rFonts w:ascii="Arial" w:hAnsi="Arial" w:cs="Arial"/>
          <w:sz w:val="20"/>
          <w:szCs w:val="20"/>
        </w:rPr>
      </w:pPr>
      <w:r w:rsidRPr="00D363F2">
        <w:rPr>
          <w:rFonts w:ascii="Arial" w:hAnsi="Arial" w:cs="Arial"/>
          <w:b/>
          <w:bCs/>
          <w:sz w:val="20"/>
          <w:szCs w:val="20"/>
        </w:rPr>
        <w:t xml:space="preserve">Defensive Moral </w:t>
      </w:r>
      <w:r w:rsidR="00316951" w:rsidRPr="00D363F2">
        <w:rPr>
          <w:rFonts w:ascii="Arial" w:hAnsi="Arial" w:cs="Arial"/>
          <w:b/>
          <w:bCs/>
          <w:sz w:val="20"/>
          <w:szCs w:val="20"/>
        </w:rPr>
        <w:t>Shield</w:t>
      </w:r>
      <w:r w:rsidRPr="00D363F2">
        <w:rPr>
          <w:rFonts w:ascii="Arial" w:hAnsi="Arial" w:cs="Arial"/>
          <w:b/>
          <w:bCs/>
          <w:sz w:val="20"/>
          <w:szCs w:val="20"/>
        </w:rPr>
        <w:t xml:space="preserve"> and Moral Injury</w:t>
      </w:r>
      <w:r w:rsidR="00106B9F" w:rsidRPr="00D363F2">
        <w:rPr>
          <w:rFonts w:ascii="Arial" w:hAnsi="Arial" w:cs="Arial"/>
          <w:b/>
          <w:bCs/>
          <w:sz w:val="20"/>
          <w:szCs w:val="20"/>
        </w:rPr>
        <w:br/>
      </w:r>
      <w:r w:rsidR="00987BE6" w:rsidRPr="00D363F2">
        <w:rPr>
          <w:rFonts w:ascii="Arial" w:hAnsi="Arial" w:cs="Arial"/>
          <w:sz w:val="20"/>
          <w:szCs w:val="20"/>
        </w:rPr>
        <w:t xml:space="preserve">Defensive Moral </w:t>
      </w:r>
      <w:r w:rsidR="00316951" w:rsidRPr="00D363F2">
        <w:rPr>
          <w:rFonts w:ascii="Arial" w:hAnsi="Arial" w:cs="Arial"/>
          <w:sz w:val="20"/>
          <w:szCs w:val="20"/>
        </w:rPr>
        <w:t>Shield</w:t>
      </w:r>
      <w:r w:rsidR="00987BE6" w:rsidRPr="00D363F2">
        <w:rPr>
          <w:rFonts w:ascii="Arial" w:hAnsi="Arial" w:cs="Arial"/>
          <w:sz w:val="20"/>
          <w:szCs w:val="20"/>
        </w:rPr>
        <w:t xml:space="preserve"> refers to specific language and behaviours people use to protect themselves psychologically from the burden of moral responsibility. These mental and linguistic tools defend the conscience from the moral injury of shame, guilt, and remorse that arise when recognising the harm one causes to others.</w:t>
      </w:r>
    </w:p>
    <w:p w14:paraId="5596EBB7" w14:textId="77777777" w:rsidR="00BF7322" w:rsidRDefault="00BF7322" w:rsidP="005A2D76">
      <w:pPr>
        <w:rPr>
          <w:rFonts w:ascii="Arial" w:hAnsi="Arial" w:cs="Arial"/>
          <w:sz w:val="20"/>
          <w:szCs w:val="20"/>
        </w:rPr>
      </w:pPr>
      <w:r w:rsidRPr="00D363F2">
        <w:rPr>
          <w:rFonts w:ascii="Arial" w:hAnsi="Arial" w:cs="Arial"/>
          <w:sz w:val="20"/>
          <w:szCs w:val="20"/>
        </w:rPr>
        <w:t>For example, phrases commonly used among police like “shit bags breed shit bags” are not casual slang or dark humour. They are a form of defensive moral armour that transforms the trauma inflicted on your victims by the violence you cause into an abstract concept, making it easier for you, as the agent of violence, to carry on violating the inherent rights of others.</w:t>
      </w:r>
    </w:p>
    <w:p w14:paraId="51820455" w14:textId="781B97AE" w:rsidR="005A2D76" w:rsidRPr="00451CFD" w:rsidRDefault="009412F2" w:rsidP="005A2D76">
      <w:pPr>
        <w:rPr>
          <w:rFonts w:ascii="Arial" w:hAnsi="Arial" w:cs="Arial"/>
          <w:sz w:val="20"/>
          <w:szCs w:val="20"/>
        </w:rPr>
      </w:pPr>
      <w:r w:rsidRPr="009412F2">
        <w:rPr>
          <w:rFonts w:ascii="Arial" w:hAnsi="Arial" w:cs="Arial"/>
          <w:sz w:val="20"/>
          <w:szCs w:val="20"/>
        </w:rPr>
        <w:t xml:space="preserve">This </w:t>
      </w:r>
      <w:r w:rsidR="00316951">
        <w:rPr>
          <w:rFonts w:ascii="Arial" w:hAnsi="Arial" w:cs="Arial"/>
          <w:sz w:val="20"/>
          <w:szCs w:val="20"/>
        </w:rPr>
        <w:t>shield</w:t>
      </w:r>
      <w:r w:rsidRPr="009412F2">
        <w:rPr>
          <w:rFonts w:ascii="Arial" w:hAnsi="Arial" w:cs="Arial"/>
          <w:sz w:val="20"/>
          <w:szCs w:val="20"/>
        </w:rPr>
        <w:t xml:space="preserve"> operates through identifiable components.</w:t>
      </w:r>
      <w:r w:rsidRPr="009412F2">
        <w:rPr>
          <w:rFonts w:ascii="Arial" w:hAnsi="Arial" w:cs="Arial"/>
          <w:sz w:val="20"/>
          <w:szCs w:val="20"/>
        </w:rPr>
        <w:br/>
        <w:t>It collapses the moral status of the other into something subhuman.</w:t>
      </w:r>
      <w:r w:rsidRPr="009412F2">
        <w:rPr>
          <w:rFonts w:ascii="Arial" w:hAnsi="Arial" w:cs="Arial"/>
          <w:sz w:val="20"/>
          <w:szCs w:val="20"/>
        </w:rPr>
        <w:br/>
        <w:t>It converts inflicted suffering into deserved suffering.</w:t>
      </w:r>
      <w:r w:rsidRPr="009412F2">
        <w:rPr>
          <w:rFonts w:ascii="Arial" w:hAnsi="Arial" w:cs="Arial"/>
          <w:sz w:val="20"/>
          <w:szCs w:val="20"/>
        </w:rPr>
        <w:br/>
        <w:t>It suppresses empathy through disidentification.</w:t>
      </w:r>
      <w:r w:rsidRPr="009412F2">
        <w:rPr>
          <w:rFonts w:ascii="Arial" w:hAnsi="Arial" w:cs="Arial"/>
          <w:sz w:val="20"/>
          <w:szCs w:val="20"/>
        </w:rPr>
        <w:br/>
        <w:t>It protects the self-image of the actor from corrosion.</w:t>
      </w:r>
      <w:r w:rsidRPr="009412F2">
        <w:rPr>
          <w:rFonts w:ascii="Arial" w:hAnsi="Arial" w:cs="Arial"/>
          <w:sz w:val="20"/>
          <w:szCs w:val="20"/>
        </w:rPr>
        <w:br/>
        <w:t>Most importantly, it prevents moral feedback.</w:t>
      </w:r>
    </w:p>
    <w:p w14:paraId="03ED07F3" w14:textId="77777777" w:rsidR="005A2D76" w:rsidRPr="00451CFD" w:rsidRDefault="005A2D76" w:rsidP="005A2D76">
      <w:pPr>
        <w:rPr>
          <w:rFonts w:ascii="Arial" w:hAnsi="Arial" w:cs="Arial"/>
          <w:sz w:val="20"/>
          <w:szCs w:val="20"/>
        </w:rPr>
      </w:pPr>
      <w:r w:rsidRPr="00451CFD">
        <w:rPr>
          <w:rFonts w:ascii="Arial" w:hAnsi="Arial" w:cs="Arial"/>
          <w:sz w:val="20"/>
          <w:szCs w:val="20"/>
        </w:rPr>
        <w:t>If the victim is framed as inherently contemptible, then the suffering you inflict never has to register as harm. This is not desensitisation by accident. It is desensitisation by necessity.</w:t>
      </w:r>
    </w:p>
    <w:p w14:paraId="3756AB4D" w14:textId="77777777" w:rsidR="005A2D76" w:rsidRPr="00451CFD" w:rsidRDefault="005A2D76" w:rsidP="005A2D76">
      <w:pPr>
        <w:rPr>
          <w:rFonts w:ascii="Arial" w:hAnsi="Arial" w:cs="Arial"/>
          <w:sz w:val="20"/>
          <w:szCs w:val="20"/>
        </w:rPr>
      </w:pPr>
      <w:r w:rsidRPr="00451CFD">
        <w:rPr>
          <w:rFonts w:ascii="Arial" w:hAnsi="Arial" w:cs="Arial"/>
          <w:sz w:val="20"/>
          <w:szCs w:val="20"/>
        </w:rPr>
        <w:t>If conscience were absent, this language would be unnecessary.</w:t>
      </w:r>
    </w:p>
    <w:p w14:paraId="12F68164" w14:textId="77777777" w:rsidR="005A2D76" w:rsidRPr="00451CFD" w:rsidRDefault="005A2D76" w:rsidP="005A2D76">
      <w:pPr>
        <w:rPr>
          <w:rFonts w:ascii="Arial" w:hAnsi="Arial" w:cs="Arial"/>
          <w:sz w:val="20"/>
          <w:szCs w:val="20"/>
        </w:rPr>
      </w:pPr>
      <w:r w:rsidRPr="00451CFD">
        <w:rPr>
          <w:rFonts w:ascii="Arial" w:hAnsi="Arial" w:cs="Arial"/>
          <w:sz w:val="20"/>
          <w:szCs w:val="20"/>
        </w:rPr>
        <w:t>The same necessity governs desensitisation and escalating stimulation.</w:t>
      </w:r>
    </w:p>
    <w:p w14:paraId="15CE99B2" w14:textId="77777777" w:rsidR="005A2D76" w:rsidRPr="00451CFD" w:rsidRDefault="005A2D76" w:rsidP="005A2D76">
      <w:pPr>
        <w:rPr>
          <w:rFonts w:ascii="Arial" w:hAnsi="Arial" w:cs="Arial"/>
          <w:sz w:val="20"/>
          <w:szCs w:val="20"/>
        </w:rPr>
      </w:pPr>
      <w:r w:rsidRPr="00451CFD">
        <w:rPr>
          <w:rFonts w:ascii="Arial" w:hAnsi="Arial" w:cs="Arial"/>
          <w:sz w:val="20"/>
          <w:szCs w:val="20"/>
        </w:rPr>
        <w:t>When a person repeatedly violates their own moral perception, several things reliably occur. Emotional flattening increases. Ordinary pleasures lose their potency. The nervous system seeks stronger stimulation simply to feel anything at all. Self-indulgent excess becomes a substitute for meaning. Risk, domination, and transgression begin to feel like relief.</w:t>
      </w:r>
    </w:p>
    <w:p w14:paraId="31EAF644" w14:textId="0CFFB25E" w:rsidR="005A2D76" w:rsidRPr="00451CFD" w:rsidRDefault="009A3F78" w:rsidP="005A2D76">
      <w:pPr>
        <w:rPr>
          <w:rFonts w:ascii="Arial" w:hAnsi="Arial" w:cs="Arial"/>
          <w:sz w:val="20"/>
          <w:szCs w:val="20"/>
        </w:rPr>
      </w:pPr>
      <w:r w:rsidRPr="009A3F78">
        <w:rPr>
          <w:rFonts w:ascii="Arial" w:hAnsi="Arial" w:cs="Arial"/>
          <w:sz w:val="20"/>
          <w:szCs w:val="20"/>
        </w:rPr>
        <w:t>The initiator of coercion and violence causes harm to their own inner life because sustaining coercive behaviour requires suppressing empathy which exacts a significant psychological toll. When this suppression becomes habitual</w:t>
      </w:r>
      <w:r w:rsidR="005A2D76" w:rsidRPr="00451CFD">
        <w:rPr>
          <w:rFonts w:ascii="Arial" w:hAnsi="Arial" w:cs="Arial"/>
          <w:sz w:val="20"/>
          <w:szCs w:val="20"/>
        </w:rPr>
        <w:t xml:space="preserve">, the psyche </w:t>
      </w:r>
      <w:r w:rsidRPr="009A3F78">
        <w:rPr>
          <w:rFonts w:ascii="Arial" w:hAnsi="Arial" w:cs="Arial"/>
          <w:sz w:val="20"/>
          <w:szCs w:val="20"/>
        </w:rPr>
        <w:t>seeks relief</w:t>
      </w:r>
      <w:r w:rsidR="005A2D76" w:rsidRPr="00451CFD">
        <w:rPr>
          <w:rFonts w:ascii="Arial" w:hAnsi="Arial" w:cs="Arial"/>
          <w:sz w:val="20"/>
          <w:szCs w:val="20"/>
        </w:rPr>
        <w:t xml:space="preserve"> elsewhere. Alcohol, drugs, sexual excess, gambling, aggression, and compulsive stimulation are not random behaviours. They are functional attempts to discharge accumulated moral tension.</w:t>
      </w:r>
    </w:p>
    <w:p w14:paraId="1DF655D0" w14:textId="77777777" w:rsidR="005A2D76" w:rsidRPr="00451CFD" w:rsidRDefault="005A2D76" w:rsidP="005A2D76">
      <w:pPr>
        <w:rPr>
          <w:rFonts w:ascii="Arial" w:hAnsi="Arial" w:cs="Arial"/>
          <w:sz w:val="20"/>
          <w:szCs w:val="20"/>
        </w:rPr>
      </w:pPr>
      <w:r w:rsidRPr="00451CFD">
        <w:rPr>
          <w:rFonts w:ascii="Arial" w:hAnsi="Arial" w:cs="Arial"/>
          <w:sz w:val="20"/>
          <w:szCs w:val="20"/>
        </w:rPr>
        <w:t>This is why moral decay in such environments is not just possible. It is structurally incentivised.</w:t>
      </w:r>
    </w:p>
    <w:p w14:paraId="0E46CE81" w14:textId="4F12FA85" w:rsidR="005A2D76" w:rsidRPr="00451CFD" w:rsidRDefault="005A2D76" w:rsidP="005A2D76">
      <w:pPr>
        <w:rPr>
          <w:rFonts w:ascii="Arial" w:hAnsi="Arial" w:cs="Arial"/>
          <w:sz w:val="20"/>
          <w:szCs w:val="20"/>
        </w:rPr>
      </w:pPr>
      <w:r w:rsidRPr="00451CFD">
        <w:rPr>
          <w:rFonts w:ascii="Arial" w:hAnsi="Arial" w:cs="Arial"/>
          <w:sz w:val="20"/>
          <w:szCs w:val="20"/>
        </w:rPr>
        <w:t>That incentive is sustained by how violence is managed within the hierarchy</w:t>
      </w:r>
      <w:r w:rsidR="009A3F78">
        <w:rPr>
          <w:rFonts w:ascii="Arial" w:hAnsi="Arial" w:cs="Arial"/>
          <w:sz w:val="20"/>
          <w:szCs w:val="20"/>
        </w:rPr>
        <w:t xml:space="preserve"> you serve</w:t>
      </w:r>
      <w:r w:rsidRPr="00451CFD">
        <w:rPr>
          <w:rFonts w:ascii="Arial" w:hAnsi="Arial" w:cs="Arial"/>
          <w:sz w:val="20"/>
          <w:szCs w:val="20"/>
        </w:rPr>
        <w:t>. Violent behaviour, both professional and personal, is widely known. When it becomes visible, it is addressed performatively rather than structurally. Certain individuals are isolated, denounced, and sacrificed to public scrutiny to preserve the appearance of accountability, while the conditions that produced the behaviour remain unchanged.</w:t>
      </w:r>
    </w:p>
    <w:p w14:paraId="4D6CD858" w14:textId="77777777" w:rsidR="005A2D76" w:rsidRPr="00451CFD" w:rsidRDefault="005A2D76" w:rsidP="005A2D76">
      <w:pPr>
        <w:rPr>
          <w:rFonts w:ascii="Arial" w:hAnsi="Arial" w:cs="Arial"/>
          <w:sz w:val="20"/>
          <w:szCs w:val="20"/>
        </w:rPr>
      </w:pPr>
      <w:r w:rsidRPr="00451CFD">
        <w:rPr>
          <w:rFonts w:ascii="Arial" w:hAnsi="Arial" w:cs="Arial"/>
          <w:sz w:val="20"/>
          <w:szCs w:val="20"/>
        </w:rPr>
        <w:lastRenderedPageBreak/>
        <w:t>This ritualised scapegoating serves a stabilising function. It reassures observers, protects the institution, and allows those within it to believe the problem has been resolved. Responsibility is displaced downward, while the system that necessitates moral suppression is left intact.</w:t>
      </w:r>
    </w:p>
    <w:p w14:paraId="63B48B9F" w14:textId="77777777" w:rsidR="005A2D76" w:rsidRPr="00451CFD" w:rsidRDefault="005A2D76" w:rsidP="005A2D76">
      <w:pPr>
        <w:rPr>
          <w:rFonts w:ascii="Arial" w:hAnsi="Arial" w:cs="Arial"/>
          <w:sz w:val="20"/>
          <w:szCs w:val="20"/>
        </w:rPr>
      </w:pPr>
      <w:r w:rsidRPr="00451CFD">
        <w:rPr>
          <w:rFonts w:ascii="Arial" w:hAnsi="Arial" w:cs="Arial"/>
          <w:sz w:val="20"/>
          <w:szCs w:val="20"/>
        </w:rPr>
        <w:t>The result is not reform, but repetition. The behaviour returns because the environment that requires conscience suppression has not been altered. Accountability is performed outwardly, while moral reckoning is avoided inwardly.</w:t>
      </w:r>
    </w:p>
    <w:p w14:paraId="205D42EE" w14:textId="77777777" w:rsidR="005A2D76" w:rsidRPr="00451CFD" w:rsidRDefault="005A2D76" w:rsidP="005A2D76">
      <w:pPr>
        <w:rPr>
          <w:rFonts w:ascii="Arial" w:hAnsi="Arial" w:cs="Arial"/>
          <w:sz w:val="20"/>
          <w:szCs w:val="20"/>
        </w:rPr>
      </w:pPr>
      <w:r w:rsidRPr="00451CFD">
        <w:rPr>
          <w:rFonts w:ascii="Arial" w:hAnsi="Arial" w:cs="Arial"/>
          <w:sz w:val="20"/>
          <w:szCs w:val="20"/>
        </w:rPr>
        <w:t>None of this indicates an absence of conscience.</w:t>
      </w:r>
    </w:p>
    <w:p w14:paraId="34DD7B14" w14:textId="77777777" w:rsidR="005A2D76" w:rsidRPr="00451CFD" w:rsidRDefault="005A2D76" w:rsidP="005A2D76">
      <w:pPr>
        <w:rPr>
          <w:rFonts w:ascii="Arial" w:hAnsi="Arial" w:cs="Arial"/>
          <w:sz w:val="20"/>
          <w:szCs w:val="20"/>
        </w:rPr>
      </w:pPr>
      <w:r w:rsidRPr="00451CFD">
        <w:rPr>
          <w:rFonts w:ascii="Arial" w:hAnsi="Arial" w:cs="Arial"/>
          <w:sz w:val="20"/>
          <w:szCs w:val="20"/>
        </w:rPr>
        <w:t>It indicates a conscience under siege.</w:t>
      </w:r>
    </w:p>
    <w:p w14:paraId="2FC78735" w14:textId="77777777" w:rsidR="005A2D76" w:rsidRPr="00451CFD" w:rsidRDefault="005A2D76" w:rsidP="005A2D76">
      <w:pPr>
        <w:rPr>
          <w:rFonts w:ascii="Arial" w:hAnsi="Arial" w:cs="Arial"/>
          <w:sz w:val="20"/>
          <w:szCs w:val="20"/>
        </w:rPr>
      </w:pPr>
      <w:r w:rsidRPr="00451CFD">
        <w:rPr>
          <w:rFonts w:ascii="Arial" w:hAnsi="Arial" w:cs="Arial"/>
          <w:sz w:val="20"/>
          <w:szCs w:val="20"/>
        </w:rPr>
        <w:t>Siege conditions demand adaptation. Ritualised language stabilises identity. Group reinforcement suppresses doubt. Increasing stimulation outruns inner dissonance. Ever harsher justifications preserve self-image.</w:t>
      </w:r>
    </w:p>
    <w:p w14:paraId="149AC709" w14:textId="156A669F" w:rsidR="005A2D76" w:rsidRPr="00451CFD" w:rsidRDefault="005A2D76" w:rsidP="005A2D76">
      <w:pPr>
        <w:rPr>
          <w:rFonts w:ascii="Arial" w:hAnsi="Arial" w:cs="Arial"/>
          <w:sz w:val="20"/>
          <w:szCs w:val="20"/>
        </w:rPr>
      </w:pPr>
      <w:r w:rsidRPr="00451CFD">
        <w:rPr>
          <w:rFonts w:ascii="Arial" w:hAnsi="Arial" w:cs="Arial"/>
          <w:sz w:val="20"/>
          <w:szCs w:val="20"/>
        </w:rPr>
        <w:t>If conscience were absent, peace would follow harm.</w:t>
      </w:r>
      <w:r w:rsidRPr="00451CFD">
        <w:rPr>
          <w:rFonts w:ascii="Arial" w:hAnsi="Arial" w:cs="Arial"/>
          <w:sz w:val="20"/>
          <w:szCs w:val="20"/>
        </w:rPr>
        <w:br/>
      </w:r>
      <w:r w:rsidR="00A96533" w:rsidRPr="00A96533">
        <w:rPr>
          <w:rFonts w:ascii="Arial" w:hAnsi="Arial" w:cs="Arial"/>
          <w:sz w:val="20"/>
          <w:szCs w:val="20"/>
        </w:rPr>
        <w:t>Instead, it sparks unrest.</w:t>
      </w:r>
    </w:p>
    <w:p w14:paraId="20B579BF" w14:textId="77777777" w:rsidR="00A96533" w:rsidRDefault="00A96533" w:rsidP="00E14DFD">
      <w:pPr>
        <w:rPr>
          <w:rFonts w:ascii="Arial" w:hAnsi="Arial" w:cs="Arial"/>
          <w:sz w:val="20"/>
          <w:szCs w:val="20"/>
        </w:rPr>
      </w:pPr>
      <w:r w:rsidRPr="00A96533">
        <w:rPr>
          <w:rFonts w:ascii="Arial" w:hAnsi="Arial" w:cs="Arial"/>
          <w:sz w:val="20"/>
          <w:szCs w:val="20"/>
        </w:rPr>
        <w:t>That unrest is undeniable proof.</w:t>
      </w:r>
    </w:p>
    <w:p w14:paraId="4B8C0E4C" w14:textId="59B7B144" w:rsidR="00E14DFD" w:rsidRPr="00E14DFD" w:rsidRDefault="00E14DFD" w:rsidP="00E14DFD">
      <w:pPr>
        <w:rPr>
          <w:rFonts w:ascii="Arial" w:hAnsi="Arial" w:cs="Arial"/>
          <w:sz w:val="20"/>
          <w:szCs w:val="20"/>
        </w:rPr>
      </w:pPr>
      <w:r w:rsidRPr="00E14DFD">
        <w:rPr>
          <w:rFonts w:ascii="Arial" w:hAnsi="Arial" w:cs="Arial"/>
          <w:sz w:val="20"/>
          <w:szCs w:val="20"/>
        </w:rPr>
        <w:t xml:space="preserve">The persistent struggles </w:t>
      </w:r>
      <w:r w:rsidR="00A96533" w:rsidRPr="00A96533">
        <w:rPr>
          <w:rFonts w:ascii="Arial" w:hAnsi="Arial" w:cs="Arial"/>
          <w:sz w:val="20"/>
          <w:szCs w:val="20"/>
        </w:rPr>
        <w:t xml:space="preserve">you face such as numbing, self-justification, and ritualised language are not signs of an absent conscience. Rather, they reveal a conscience still alive but deliberately silenced. This silencing is no accident. It demands </w:t>
      </w:r>
      <w:r w:rsidR="00A96533">
        <w:rPr>
          <w:rFonts w:ascii="Arial" w:hAnsi="Arial" w:cs="Arial"/>
          <w:sz w:val="20"/>
          <w:szCs w:val="20"/>
        </w:rPr>
        <w:t>sustained</w:t>
      </w:r>
      <w:r w:rsidR="00A96533" w:rsidRPr="00A96533">
        <w:rPr>
          <w:rFonts w:ascii="Arial" w:hAnsi="Arial" w:cs="Arial"/>
          <w:sz w:val="20"/>
          <w:szCs w:val="20"/>
        </w:rPr>
        <w:t xml:space="preserve"> effort to mute the inner voice that alerts you to the moral gravity of your actions.</w:t>
      </w:r>
    </w:p>
    <w:p w14:paraId="570D5B8A" w14:textId="77777777" w:rsidR="00E14DFD" w:rsidRPr="00E14DFD" w:rsidRDefault="00E14DFD" w:rsidP="00E14DFD">
      <w:pPr>
        <w:rPr>
          <w:rFonts w:ascii="Arial" w:hAnsi="Arial" w:cs="Arial"/>
          <w:sz w:val="20"/>
          <w:szCs w:val="20"/>
        </w:rPr>
      </w:pPr>
      <w:r w:rsidRPr="00E14DFD">
        <w:rPr>
          <w:rFonts w:ascii="Arial" w:hAnsi="Arial" w:cs="Arial"/>
          <w:sz w:val="20"/>
          <w:szCs w:val="20"/>
        </w:rPr>
        <w:t>When you hear yourself say, "I don’t like what I do, but I have to," this is not resignation. It is an unspoken admission that you know.</w:t>
      </w:r>
    </w:p>
    <w:p w14:paraId="367DA67C" w14:textId="77777777" w:rsidR="00E14DFD" w:rsidRPr="00E14DFD" w:rsidRDefault="00E14DFD" w:rsidP="00E14DFD">
      <w:pPr>
        <w:rPr>
          <w:rFonts w:ascii="Arial" w:hAnsi="Arial" w:cs="Arial"/>
          <w:sz w:val="20"/>
          <w:szCs w:val="20"/>
        </w:rPr>
      </w:pPr>
      <w:r w:rsidRPr="00E14DFD">
        <w:rPr>
          <w:rFonts w:ascii="Arial" w:hAnsi="Arial" w:cs="Arial"/>
          <w:sz w:val="20"/>
          <w:szCs w:val="20"/>
        </w:rPr>
        <w:t xml:space="preserve">This is not conscience failing to speak. It is conscience being deliberately suppressed </w:t>
      </w:r>
      <w:proofErr w:type="gramStart"/>
      <w:r w:rsidRPr="00E14DFD">
        <w:rPr>
          <w:rFonts w:ascii="Arial" w:hAnsi="Arial" w:cs="Arial"/>
          <w:sz w:val="20"/>
          <w:szCs w:val="20"/>
        </w:rPr>
        <w:t>again and again</w:t>
      </w:r>
      <w:proofErr w:type="gramEnd"/>
      <w:r w:rsidRPr="00E14DFD">
        <w:rPr>
          <w:rFonts w:ascii="Arial" w:hAnsi="Arial" w:cs="Arial"/>
          <w:sz w:val="20"/>
          <w:szCs w:val="20"/>
        </w:rPr>
        <w:t>.</w:t>
      </w:r>
    </w:p>
    <w:p w14:paraId="0D68A55D" w14:textId="77777777" w:rsidR="00E14DFD" w:rsidRPr="00E14DFD" w:rsidRDefault="00E14DFD" w:rsidP="00E14DFD">
      <w:pPr>
        <w:rPr>
          <w:rFonts w:ascii="Arial" w:hAnsi="Arial" w:cs="Arial"/>
          <w:sz w:val="20"/>
          <w:szCs w:val="20"/>
        </w:rPr>
      </w:pPr>
      <w:r w:rsidRPr="00E14DFD">
        <w:rPr>
          <w:rFonts w:ascii="Arial" w:hAnsi="Arial" w:cs="Arial"/>
          <w:sz w:val="20"/>
          <w:szCs w:val="20"/>
        </w:rPr>
        <w:t>External permission and group approval may temporarily ease anxiety and diffuse shame, but they cannot transfer moral responsibility. Your psyche does not recognise delegated morality. No matter how many orders you follow or rules you justify, the reality persists:</w:t>
      </w:r>
    </w:p>
    <w:p w14:paraId="029C8AC0" w14:textId="77777777" w:rsidR="00E14DFD" w:rsidRPr="00E14DFD" w:rsidRDefault="00E14DFD" w:rsidP="00E14DFD">
      <w:pPr>
        <w:rPr>
          <w:rFonts w:ascii="Arial" w:hAnsi="Arial" w:cs="Arial"/>
          <w:sz w:val="20"/>
          <w:szCs w:val="20"/>
        </w:rPr>
      </w:pPr>
      <w:r w:rsidRPr="00E14DFD">
        <w:rPr>
          <w:rFonts w:ascii="Arial" w:hAnsi="Arial" w:cs="Arial"/>
          <w:sz w:val="20"/>
          <w:szCs w:val="20"/>
        </w:rPr>
        <w:t>I did this.</w:t>
      </w:r>
      <w:r w:rsidRPr="00E14DFD">
        <w:rPr>
          <w:rFonts w:ascii="Arial" w:hAnsi="Arial" w:cs="Arial"/>
          <w:sz w:val="20"/>
          <w:szCs w:val="20"/>
        </w:rPr>
        <w:br/>
        <w:t>I chose to comply.</w:t>
      </w:r>
      <w:r w:rsidRPr="00E14DFD">
        <w:rPr>
          <w:rFonts w:ascii="Arial" w:hAnsi="Arial" w:cs="Arial"/>
          <w:sz w:val="20"/>
          <w:szCs w:val="20"/>
        </w:rPr>
        <w:br/>
        <w:t>I knew it caused harm.</w:t>
      </w:r>
    </w:p>
    <w:p w14:paraId="4A839070" w14:textId="77777777" w:rsidR="00E14DFD" w:rsidRPr="00E14DFD" w:rsidRDefault="00E14DFD" w:rsidP="00E14DFD">
      <w:pPr>
        <w:rPr>
          <w:rFonts w:ascii="Arial" w:hAnsi="Arial" w:cs="Arial"/>
          <w:sz w:val="20"/>
          <w:szCs w:val="20"/>
        </w:rPr>
      </w:pPr>
      <w:r w:rsidRPr="00E14DFD">
        <w:rPr>
          <w:rFonts w:ascii="Arial" w:hAnsi="Arial" w:cs="Arial"/>
          <w:sz w:val="20"/>
          <w:szCs w:val="20"/>
        </w:rPr>
        <w:t>Relocating moral authorship by saying "It was the system" or "I was following orders" is not ignorance. It is a choice.</w:t>
      </w:r>
    </w:p>
    <w:p w14:paraId="3448E45E" w14:textId="77777777" w:rsidR="00E14DFD" w:rsidRDefault="00E14DFD" w:rsidP="00E14DFD">
      <w:pPr>
        <w:rPr>
          <w:rFonts w:ascii="Arial" w:hAnsi="Arial" w:cs="Arial"/>
          <w:sz w:val="20"/>
          <w:szCs w:val="20"/>
        </w:rPr>
      </w:pPr>
      <w:r w:rsidRPr="00E14DFD">
        <w:rPr>
          <w:rFonts w:ascii="Arial" w:hAnsi="Arial" w:cs="Arial"/>
          <w:sz w:val="20"/>
          <w:szCs w:val="20"/>
        </w:rPr>
        <w:t>Responsibility may be distributed, but it is never dissolved. Explanation is not exoneration. Understanding does not remove authorship.</w:t>
      </w:r>
    </w:p>
    <w:p w14:paraId="02A998F4" w14:textId="1573DBF8" w:rsidR="002B518D" w:rsidRPr="002F6E1F" w:rsidRDefault="002B518D" w:rsidP="002B518D">
      <w:pPr>
        <w:rPr>
          <w:rFonts w:ascii="Arial" w:hAnsi="Arial" w:cs="Arial"/>
          <w:sz w:val="20"/>
          <w:szCs w:val="20"/>
        </w:rPr>
      </w:pPr>
      <w:r w:rsidRPr="002F6E1F">
        <w:rPr>
          <w:rFonts w:ascii="Arial" w:hAnsi="Arial" w:cs="Arial"/>
          <w:sz w:val="20"/>
          <w:szCs w:val="20"/>
        </w:rPr>
        <w:t>For avoidance of doubt, the concerns raised here do not arise from subjective preference or personal belief. Conscience is not a matter of opinion</w:t>
      </w:r>
      <w:r w:rsidRPr="002F6E1F">
        <w:rPr>
          <w:rFonts w:ascii="Arial" w:hAnsi="Arial" w:cs="Arial"/>
          <w:sz w:val="20"/>
          <w:szCs w:val="20"/>
        </w:rPr>
        <w:t>. It is</w:t>
      </w:r>
      <w:r w:rsidRPr="002F6E1F">
        <w:rPr>
          <w:rFonts w:ascii="Arial" w:hAnsi="Arial" w:cs="Arial"/>
          <w:sz w:val="20"/>
          <w:szCs w:val="20"/>
        </w:rPr>
        <w:t xml:space="preserve"> an organ of moral perception, analogous to eyesight detecting light. It is a faculty inherent to all morally capable human beings, alongside moral intuition, aversion to unjustified harm, and recognition of personal responsibility. Institutions retain legitimacy only insofar as their actions remain aligned with pre-existing moral constraints that no vote, statute, or policy can override.</w:t>
      </w:r>
    </w:p>
    <w:p w14:paraId="60A27553" w14:textId="3F5D888E" w:rsidR="002B518D" w:rsidRPr="002F6E1F" w:rsidRDefault="002B518D" w:rsidP="002B518D">
      <w:pPr>
        <w:rPr>
          <w:rFonts w:ascii="Arial" w:hAnsi="Arial" w:cs="Arial"/>
          <w:sz w:val="20"/>
          <w:szCs w:val="20"/>
        </w:rPr>
      </w:pPr>
      <w:r w:rsidRPr="002F6E1F">
        <w:rPr>
          <w:rFonts w:ascii="Arial" w:hAnsi="Arial" w:cs="Arial"/>
          <w:sz w:val="20"/>
          <w:szCs w:val="20"/>
        </w:rPr>
        <w:t xml:space="preserve">Where the delegation of power is exercised absent such grounding, it is indistinguishable from organised violence, regardless of how normalised it has become. Appeals to procedure, role, or legislative mandate do not displace personal moral agency. Statements such as “I was just following procedure”, “this is how it works”, “I don’t make the rules”, or “it’s not personal” do not neutralise </w:t>
      </w:r>
      <w:r w:rsidRPr="002F6E1F">
        <w:rPr>
          <w:rFonts w:ascii="Arial" w:hAnsi="Arial" w:cs="Arial"/>
          <w:sz w:val="20"/>
          <w:szCs w:val="20"/>
        </w:rPr>
        <w:lastRenderedPageBreak/>
        <w:t>responsibility; they merely obscure it. When these abstractions are set aside, what remains is the irreducible question faced by any moral agent: what are you choosing to do?</w:t>
      </w:r>
    </w:p>
    <w:p w14:paraId="6B6DC628" w14:textId="5AC85A2F" w:rsidR="00E14DFD" w:rsidRPr="00E14DFD" w:rsidRDefault="002B518D" w:rsidP="00E14DFD">
      <w:pPr>
        <w:rPr>
          <w:rFonts w:ascii="Arial" w:hAnsi="Arial" w:cs="Arial"/>
          <w:sz w:val="20"/>
          <w:szCs w:val="20"/>
        </w:rPr>
      </w:pPr>
      <w:r w:rsidRPr="002F6E1F">
        <w:rPr>
          <w:rFonts w:ascii="Arial" w:hAnsi="Arial" w:cs="Arial"/>
          <w:sz w:val="20"/>
          <w:szCs w:val="20"/>
        </w:rPr>
        <w:t>This personal moral choice does not arise in a vacuum; it is actively shaped, conditioned, and reinforced by the legal structures you operate within.</w:t>
      </w:r>
      <w:r w:rsidRPr="002F6E1F">
        <w:rPr>
          <w:rFonts w:ascii="Arial" w:hAnsi="Arial" w:cs="Arial"/>
          <w:sz w:val="20"/>
          <w:szCs w:val="20"/>
        </w:rPr>
        <w:t xml:space="preserve"> </w:t>
      </w:r>
      <w:r w:rsidR="00E14DFD" w:rsidRPr="0039542B">
        <w:rPr>
          <w:rFonts w:ascii="Arial" w:hAnsi="Arial" w:cs="Arial"/>
          <w:sz w:val="20"/>
          <w:szCs w:val="20"/>
        </w:rPr>
        <w:t>But these are not merely deliberate features of the legal system; they also shape the internal experience of those who rely on it to justify actions that infringe upon individual rights and freedoms. The genuine rule of law holds that your rights end where another’s begin, yet this universal moral principle is routinely absent from the professional code of conduct you claim governs your behaviour.</w:t>
      </w:r>
    </w:p>
    <w:p w14:paraId="6D57EED4" w14:textId="54332FF0" w:rsidR="00E14DFD" w:rsidRPr="00E14DFD" w:rsidRDefault="00E14DFD" w:rsidP="00E14DFD">
      <w:pPr>
        <w:rPr>
          <w:rFonts w:ascii="Arial" w:hAnsi="Arial" w:cs="Arial"/>
          <w:sz w:val="20"/>
          <w:szCs w:val="20"/>
        </w:rPr>
      </w:pPr>
      <w:r w:rsidRPr="00E14DFD">
        <w:rPr>
          <w:rFonts w:ascii="Arial" w:hAnsi="Arial" w:cs="Arial"/>
          <w:sz w:val="20"/>
          <w:szCs w:val="20"/>
        </w:rPr>
        <w:t>The belief that you must have authority over another human to maintain social order is a protective fiction. You may sense often unconsciously that accepting the truth would require a profound personal and societal transformation. Clinging to this belie</w:t>
      </w:r>
      <w:r w:rsidR="00A96533">
        <w:rPr>
          <w:rFonts w:ascii="Arial" w:hAnsi="Arial" w:cs="Arial"/>
          <w:sz w:val="20"/>
          <w:szCs w:val="20"/>
        </w:rPr>
        <w:t>f</w:t>
      </w:r>
      <w:r w:rsidR="00A96533" w:rsidRPr="00A96533">
        <w:t xml:space="preserve"> </w:t>
      </w:r>
      <w:r w:rsidR="00A96533" w:rsidRPr="00A96533">
        <w:rPr>
          <w:rFonts w:ascii="Arial" w:hAnsi="Arial" w:cs="Arial"/>
          <w:sz w:val="20"/>
          <w:szCs w:val="20"/>
        </w:rPr>
        <w:t>in the necessity of authority</w:t>
      </w:r>
      <w:r w:rsidR="00A96533">
        <w:rPr>
          <w:rFonts w:ascii="Arial" w:hAnsi="Arial" w:cs="Arial"/>
          <w:sz w:val="20"/>
          <w:szCs w:val="20"/>
        </w:rPr>
        <w:t xml:space="preserve"> </w:t>
      </w:r>
      <w:r w:rsidRPr="00E14DFD">
        <w:rPr>
          <w:rFonts w:ascii="Arial" w:hAnsi="Arial" w:cs="Arial"/>
          <w:sz w:val="20"/>
          <w:szCs w:val="20"/>
        </w:rPr>
        <w:t>can feel safer</w:t>
      </w:r>
      <w:r w:rsidR="00A96533">
        <w:rPr>
          <w:rFonts w:ascii="Arial" w:hAnsi="Arial" w:cs="Arial"/>
          <w:sz w:val="20"/>
          <w:szCs w:val="20"/>
        </w:rPr>
        <w:t>,</w:t>
      </w:r>
      <w:r w:rsidRPr="00E14DFD">
        <w:rPr>
          <w:rFonts w:ascii="Arial" w:hAnsi="Arial" w:cs="Arial"/>
          <w:sz w:val="20"/>
          <w:szCs w:val="20"/>
        </w:rPr>
        <w:t xml:space="preserve"> even when it is fear that keeps you participating in harm.</w:t>
      </w:r>
    </w:p>
    <w:p w14:paraId="0E5A8D61" w14:textId="12D62F90" w:rsidR="009D0B80" w:rsidRDefault="009D0B80" w:rsidP="00E14DFD">
      <w:pPr>
        <w:rPr>
          <w:rFonts w:ascii="Arial" w:hAnsi="Arial" w:cs="Arial"/>
          <w:sz w:val="20"/>
          <w:szCs w:val="20"/>
        </w:rPr>
      </w:pPr>
      <w:r w:rsidRPr="009D0B80">
        <w:rPr>
          <w:rFonts w:ascii="Arial" w:hAnsi="Arial" w:cs="Arial"/>
          <w:sz w:val="20"/>
          <w:szCs w:val="20"/>
        </w:rPr>
        <w:t>Not because it is true, but because the alternative is a responsibility that requires moral fortitude to develop.</w:t>
      </w:r>
      <w:r>
        <w:rPr>
          <w:rFonts w:ascii="Arial" w:hAnsi="Arial" w:cs="Arial"/>
          <w:sz w:val="20"/>
          <w:szCs w:val="20"/>
        </w:rPr>
        <w:t xml:space="preserve"> </w:t>
      </w:r>
    </w:p>
    <w:p w14:paraId="5F176688" w14:textId="77777777" w:rsidR="009D0B80" w:rsidRDefault="009D0B80" w:rsidP="00E14DFD">
      <w:pPr>
        <w:rPr>
          <w:rFonts w:ascii="Arial" w:hAnsi="Arial" w:cs="Arial"/>
          <w:sz w:val="20"/>
          <w:szCs w:val="20"/>
        </w:rPr>
      </w:pPr>
      <w:r w:rsidRPr="009D0B80">
        <w:rPr>
          <w:rFonts w:ascii="Arial" w:hAnsi="Arial" w:cs="Arial"/>
          <w:sz w:val="20"/>
          <w:szCs w:val="20"/>
        </w:rPr>
        <w:t>This letter invites you to shine the light of consciousness on the truth that resides within you.</w:t>
      </w:r>
    </w:p>
    <w:p w14:paraId="636DCAB6" w14:textId="0E25E6E4" w:rsidR="00E14DFD" w:rsidRPr="00E14DFD" w:rsidRDefault="00E14DFD" w:rsidP="00E14DFD">
      <w:pPr>
        <w:rPr>
          <w:rFonts w:ascii="Arial" w:hAnsi="Arial" w:cs="Arial"/>
          <w:sz w:val="20"/>
          <w:szCs w:val="20"/>
        </w:rPr>
      </w:pPr>
      <w:r w:rsidRPr="00E14DFD">
        <w:rPr>
          <w:rFonts w:ascii="Arial" w:hAnsi="Arial" w:cs="Arial"/>
          <w:sz w:val="20"/>
          <w:szCs w:val="20"/>
        </w:rPr>
        <w:t>A system that blocks moral reckoning does not eliminate responsibility. It displaces it back onto the individual psyche. And it will be carried, one way or another.</w:t>
      </w:r>
    </w:p>
    <w:p w14:paraId="060680C3" w14:textId="77777777" w:rsidR="00E14DFD" w:rsidRPr="00E14DFD" w:rsidRDefault="00E14DFD" w:rsidP="00E14DFD">
      <w:pPr>
        <w:rPr>
          <w:rFonts w:ascii="Arial" w:hAnsi="Arial" w:cs="Arial"/>
          <w:sz w:val="20"/>
          <w:szCs w:val="20"/>
        </w:rPr>
      </w:pPr>
      <w:r w:rsidRPr="00E14DFD">
        <w:rPr>
          <w:rFonts w:ascii="Arial" w:hAnsi="Arial" w:cs="Arial"/>
          <w:sz w:val="20"/>
          <w:szCs w:val="20"/>
        </w:rPr>
        <w:t>You are not condemned here.</w:t>
      </w:r>
      <w:r w:rsidRPr="00E14DFD">
        <w:rPr>
          <w:rFonts w:ascii="Arial" w:hAnsi="Arial" w:cs="Arial"/>
          <w:sz w:val="20"/>
          <w:szCs w:val="20"/>
        </w:rPr>
        <w:br/>
        <w:t>But neither are you absolved.</w:t>
      </w:r>
    </w:p>
    <w:p w14:paraId="6EBF6C0A" w14:textId="18440BA9" w:rsidR="004F79D9" w:rsidRDefault="00E14DFD" w:rsidP="00E14DFD">
      <w:pPr>
        <w:rPr>
          <w:rFonts w:ascii="Arial" w:hAnsi="Arial" w:cs="Arial"/>
          <w:sz w:val="20"/>
          <w:szCs w:val="20"/>
        </w:rPr>
      </w:pPr>
      <w:r w:rsidRPr="00E14DFD">
        <w:rPr>
          <w:rFonts w:ascii="Arial" w:hAnsi="Arial" w:cs="Arial"/>
          <w:sz w:val="20"/>
          <w:szCs w:val="20"/>
        </w:rPr>
        <w:t>No response is required.</w:t>
      </w:r>
      <w:r w:rsidRPr="00E14DFD">
        <w:rPr>
          <w:rFonts w:ascii="Arial" w:hAnsi="Arial" w:cs="Arial"/>
          <w:sz w:val="20"/>
          <w:szCs w:val="20"/>
        </w:rPr>
        <w:br/>
      </w:r>
      <w:r w:rsidR="004F79D9" w:rsidRPr="004F79D9">
        <w:rPr>
          <w:rFonts w:ascii="Arial" w:hAnsi="Arial" w:cs="Arial"/>
          <w:sz w:val="20"/>
          <w:szCs w:val="20"/>
        </w:rPr>
        <w:t>Only honest self-reflection and moral accountability when you are ready to align with your conscience.</w:t>
      </w:r>
    </w:p>
    <w:p w14:paraId="710084D0" w14:textId="67D0E469" w:rsidR="00E14DFD" w:rsidRPr="00E14DFD" w:rsidRDefault="00E14DFD" w:rsidP="00E14DFD">
      <w:pPr>
        <w:rPr>
          <w:rFonts w:ascii="Arial" w:hAnsi="Arial" w:cs="Arial"/>
          <w:sz w:val="20"/>
          <w:szCs w:val="20"/>
        </w:rPr>
      </w:pPr>
      <w:r w:rsidRPr="00E14DFD">
        <w:rPr>
          <w:rFonts w:ascii="Arial" w:hAnsi="Arial" w:cs="Arial"/>
          <w:b/>
          <w:bCs/>
          <w:sz w:val="20"/>
          <w:szCs w:val="20"/>
        </w:rPr>
        <w:t>A Return to Moral Responsibility</w:t>
      </w:r>
      <w:r w:rsidR="004F79D9">
        <w:rPr>
          <w:rFonts w:ascii="Arial" w:hAnsi="Arial" w:cs="Arial"/>
          <w:sz w:val="20"/>
          <w:szCs w:val="20"/>
        </w:rPr>
        <w:t xml:space="preserve"> - </w:t>
      </w:r>
      <w:r w:rsidRPr="00E14DFD">
        <w:rPr>
          <w:rFonts w:ascii="Arial" w:hAnsi="Arial" w:cs="Arial"/>
          <w:sz w:val="20"/>
          <w:szCs w:val="20"/>
        </w:rPr>
        <w:t>The path back to conscience, dignity, and the law that governs all life.</w:t>
      </w:r>
    </w:p>
    <w:p w14:paraId="3BF40265" w14:textId="77777777" w:rsidR="00E14DFD" w:rsidRPr="00E14DFD" w:rsidRDefault="00E14DFD" w:rsidP="00E14DFD">
      <w:pPr>
        <w:rPr>
          <w:rFonts w:ascii="Arial" w:hAnsi="Arial" w:cs="Arial"/>
          <w:sz w:val="20"/>
          <w:szCs w:val="20"/>
        </w:rPr>
      </w:pPr>
      <w:r w:rsidRPr="00E14DFD">
        <w:rPr>
          <w:rFonts w:ascii="Arial" w:hAnsi="Arial" w:cs="Arial"/>
          <w:sz w:val="20"/>
          <w:szCs w:val="20"/>
        </w:rPr>
        <w:t>No well-crafted act of self-deceit can extinguish the fact that you are bound by universal moral law that governs all life and therefore accountable to its consequences.</w:t>
      </w:r>
    </w:p>
    <w:p w14:paraId="1B0CA6A6" w14:textId="77777777" w:rsidR="00E14DFD" w:rsidRPr="00E14DFD" w:rsidRDefault="00E14DFD" w:rsidP="00E14DFD">
      <w:pPr>
        <w:rPr>
          <w:rFonts w:ascii="Arial" w:hAnsi="Arial" w:cs="Arial"/>
          <w:sz w:val="20"/>
          <w:szCs w:val="20"/>
        </w:rPr>
      </w:pPr>
      <w:r w:rsidRPr="00E14DFD">
        <w:rPr>
          <w:rFonts w:ascii="Arial" w:hAnsi="Arial" w:cs="Arial"/>
          <w:sz w:val="20"/>
          <w:szCs w:val="20"/>
        </w:rPr>
        <w:t>We will continue to hold you to account from a place of fierce care and a commitment to supporting your path toward redemption. Accountability is the gateway to learning, healing, and realigning with the universal moral principles your authentic self is deeply intimate with.</w:t>
      </w:r>
    </w:p>
    <w:p w14:paraId="4F61EC7F" w14:textId="77777777" w:rsidR="00E14DFD" w:rsidRPr="00E14DFD" w:rsidRDefault="00E14DFD" w:rsidP="00E14DFD">
      <w:pPr>
        <w:rPr>
          <w:rFonts w:ascii="Arial" w:hAnsi="Arial" w:cs="Arial"/>
          <w:sz w:val="20"/>
          <w:szCs w:val="20"/>
        </w:rPr>
      </w:pPr>
      <w:r w:rsidRPr="00E14DFD">
        <w:rPr>
          <w:rFonts w:ascii="Arial" w:hAnsi="Arial" w:cs="Arial"/>
          <w:sz w:val="20"/>
          <w:szCs w:val="20"/>
        </w:rPr>
        <w:t xml:space="preserve">To reject it is to close off that path and </w:t>
      </w:r>
      <w:proofErr w:type="gramStart"/>
      <w:r w:rsidRPr="00E14DFD">
        <w:rPr>
          <w:rFonts w:ascii="Arial" w:hAnsi="Arial" w:cs="Arial"/>
          <w:sz w:val="20"/>
          <w:szCs w:val="20"/>
        </w:rPr>
        <w:t>continue on</w:t>
      </w:r>
      <w:proofErr w:type="gramEnd"/>
      <w:r w:rsidRPr="00E14DFD">
        <w:rPr>
          <w:rFonts w:ascii="Arial" w:hAnsi="Arial" w:cs="Arial"/>
          <w:sz w:val="20"/>
          <w:szCs w:val="20"/>
        </w:rPr>
        <w:t xml:space="preserve"> a downward spiral of self-harm.</w:t>
      </w:r>
    </w:p>
    <w:p w14:paraId="7ABA94D5" w14:textId="77777777" w:rsidR="00E14DFD" w:rsidRPr="00E14DFD" w:rsidRDefault="00E14DFD" w:rsidP="00E14DFD">
      <w:pPr>
        <w:rPr>
          <w:rFonts w:ascii="Arial" w:hAnsi="Arial" w:cs="Arial"/>
          <w:sz w:val="20"/>
          <w:szCs w:val="20"/>
        </w:rPr>
      </w:pPr>
      <w:r w:rsidRPr="00E14DFD">
        <w:rPr>
          <w:rFonts w:ascii="Arial" w:hAnsi="Arial" w:cs="Arial"/>
          <w:sz w:val="20"/>
          <w:szCs w:val="20"/>
        </w:rPr>
        <w:t>And we hold faith in your capacity to choose differently guided by the independence of your moral faculties.</w:t>
      </w:r>
    </w:p>
    <w:p w14:paraId="62ECA145" w14:textId="77777777" w:rsidR="00E14DFD" w:rsidRPr="00E14DFD" w:rsidRDefault="00E14DFD" w:rsidP="00E14DFD">
      <w:pPr>
        <w:rPr>
          <w:rFonts w:ascii="Arial" w:hAnsi="Arial" w:cs="Arial"/>
          <w:sz w:val="20"/>
          <w:szCs w:val="20"/>
        </w:rPr>
      </w:pPr>
      <w:r w:rsidRPr="00E14DFD">
        <w:rPr>
          <w:rFonts w:ascii="Arial" w:hAnsi="Arial" w:cs="Arial"/>
          <w:sz w:val="20"/>
          <w:szCs w:val="20"/>
        </w:rPr>
        <w:t>Because we not only witness the devastating cost of your choices we live with them. No action exists in isolation; the harm you enact ripples outward entangling all of us in its consequence. Such is the nature of life interconnected, indivisible, and morally reciprocal.</w:t>
      </w:r>
    </w:p>
    <w:p w14:paraId="2AF3B181" w14:textId="77777777" w:rsidR="00E14DFD" w:rsidRPr="00E14DFD" w:rsidRDefault="00E14DFD" w:rsidP="00E14DFD">
      <w:pPr>
        <w:rPr>
          <w:rFonts w:ascii="Arial" w:hAnsi="Arial" w:cs="Arial"/>
          <w:sz w:val="20"/>
          <w:szCs w:val="20"/>
        </w:rPr>
      </w:pPr>
      <w:r w:rsidRPr="00E14DFD">
        <w:rPr>
          <w:rFonts w:ascii="Arial" w:hAnsi="Arial" w:cs="Arial"/>
          <w:sz w:val="20"/>
          <w:szCs w:val="20"/>
        </w:rPr>
        <w:t>And we trust that you have within you the seed to reclaim what you work so hard to suppress.</w:t>
      </w:r>
    </w:p>
    <w:p w14:paraId="61ED68BE" w14:textId="77777777" w:rsidR="00E14DFD" w:rsidRPr="00E14DFD" w:rsidRDefault="00E14DFD" w:rsidP="00E14DFD">
      <w:pPr>
        <w:rPr>
          <w:rFonts w:ascii="Arial" w:hAnsi="Arial" w:cs="Arial"/>
          <w:sz w:val="20"/>
          <w:szCs w:val="20"/>
        </w:rPr>
      </w:pPr>
      <w:r w:rsidRPr="00E14DFD">
        <w:rPr>
          <w:rFonts w:ascii="Arial" w:hAnsi="Arial" w:cs="Arial"/>
          <w:sz w:val="20"/>
          <w:szCs w:val="20"/>
        </w:rPr>
        <w:t>The choice remains yours.</w:t>
      </w:r>
      <w:r w:rsidRPr="00E14DFD">
        <w:rPr>
          <w:rFonts w:ascii="Arial" w:hAnsi="Arial" w:cs="Arial"/>
          <w:sz w:val="20"/>
          <w:szCs w:val="20"/>
        </w:rPr>
        <w:br/>
        <w:t>As it always has been.</w:t>
      </w:r>
    </w:p>
    <w:p w14:paraId="4904DA26" w14:textId="77777777" w:rsidR="004F79D9" w:rsidRDefault="004F79D9" w:rsidP="00E14DFD">
      <w:pPr>
        <w:rPr>
          <w:rFonts w:ascii="Arial" w:hAnsi="Arial" w:cs="Arial"/>
          <w:sz w:val="20"/>
          <w:szCs w:val="20"/>
        </w:rPr>
      </w:pPr>
    </w:p>
    <w:p w14:paraId="0D65338E" w14:textId="7E777D0A" w:rsidR="004F79D9" w:rsidRDefault="00E14DFD" w:rsidP="00E14DFD">
      <w:pPr>
        <w:rPr>
          <w:rFonts w:ascii="Arial" w:hAnsi="Arial" w:cs="Arial"/>
          <w:sz w:val="20"/>
          <w:szCs w:val="20"/>
        </w:rPr>
      </w:pPr>
      <w:r w:rsidRPr="00E14DFD">
        <w:rPr>
          <w:rFonts w:ascii="Arial" w:hAnsi="Arial" w:cs="Arial"/>
          <w:sz w:val="20"/>
          <w:szCs w:val="20"/>
        </w:rPr>
        <w:t>Sincerely in truth and sovereignty,</w:t>
      </w:r>
    </w:p>
    <w:p w14:paraId="654D4B10" w14:textId="19CA2828" w:rsidR="00C82556" w:rsidRPr="009E29EE" w:rsidRDefault="00E14DFD" w:rsidP="00E14DFD">
      <w:pPr>
        <w:rPr>
          <w:rFonts w:ascii="Arial" w:hAnsi="Arial" w:cs="Arial"/>
          <w:sz w:val="20"/>
          <w:szCs w:val="20"/>
        </w:rPr>
      </w:pPr>
      <w:r w:rsidRPr="00E14DFD">
        <w:rPr>
          <w:rFonts w:ascii="Arial" w:hAnsi="Arial" w:cs="Arial"/>
          <w:sz w:val="20"/>
          <w:szCs w:val="20"/>
        </w:rPr>
        <w:br/>
        <w:t>The jury of your equals before the law</w:t>
      </w:r>
    </w:p>
    <w:sectPr w:rsidR="00C82556" w:rsidRPr="009E2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FD"/>
    <w:rsid w:val="00106B9F"/>
    <w:rsid w:val="002B518D"/>
    <w:rsid w:val="002F6E1F"/>
    <w:rsid w:val="00316951"/>
    <w:rsid w:val="0039542B"/>
    <w:rsid w:val="004E7946"/>
    <w:rsid w:val="004F79D9"/>
    <w:rsid w:val="005A2D76"/>
    <w:rsid w:val="009412F2"/>
    <w:rsid w:val="00987BE6"/>
    <w:rsid w:val="009A3F78"/>
    <w:rsid w:val="009D0B80"/>
    <w:rsid w:val="009E29EE"/>
    <w:rsid w:val="009F2C81"/>
    <w:rsid w:val="00A96533"/>
    <w:rsid w:val="00BF7322"/>
    <w:rsid w:val="00C82556"/>
    <w:rsid w:val="00CF1535"/>
    <w:rsid w:val="00D363F2"/>
    <w:rsid w:val="00DC6986"/>
    <w:rsid w:val="00E14D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A67B"/>
  <w15:chartTrackingRefBased/>
  <w15:docId w15:val="{57589920-ED06-4FCB-8C60-B76945FB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D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D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D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D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D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DFD"/>
    <w:rPr>
      <w:rFonts w:eastAsiaTheme="majorEastAsia" w:cstheme="majorBidi"/>
      <w:color w:val="272727" w:themeColor="text1" w:themeTint="D8"/>
    </w:rPr>
  </w:style>
  <w:style w:type="paragraph" w:styleId="Title">
    <w:name w:val="Title"/>
    <w:basedOn w:val="Normal"/>
    <w:next w:val="Normal"/>
    <w:link w:val="TitleChar"/>
    <w:uiPriority w:val="10"/>
    <w:qFormat/>
    <w:rsid w:val="00E14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DFD"/>
    <w:pPr>
      <w:spacing w:before="160"/>
      <w:jc w:val="center"/>
    </w:pPr>
    <w:rPr>
      <w:i/>
      <w:iCs/>
      <w:color w:val="404040" w:themeColor="text1" w:themeTint="BF"/>
    </w:rPr>
  </w:style>
  <w:style w:type="character" w:customStyle="1" w:styleId="QuoteChar">
    <w:name w:val="Quote Char"/>
    <w:basedOn w:val="DefaultParagraphFont"/>
    <w:link w:val="Quote"/>
    <w:uiPriority w:val="29"/>
    <w:rsid w:val="00E14DFD"/>
    <w:rPr>
      <w:i/>
      <w:iCs/>
      <w:color w:val="404040" w:themeColor="text1" w:themeTint="BF"/>
    </w:rPr>
  </w:style>
  <w:style w:type="paragraph" w:styleId="ListParagraph">
    <w:name w:val="List Paragraph"/>
    <w:basedOn w:val="Normal"/>
    <w:uiPriority w:val="34"/>
    <w:qFormat/>
    <w:rsid w:val="00E14DFD"/>
    <w:pPr>
      <w:ind w:left="720"/>
      <w:contextualSpacing/>
    </w:pPr>
  </w:style>
  <w:style w:type="character" w:styleId="IntenseEmphasis">
    <w:name w:val="Intense Emphasis"/>
    <w:basedOn w:val="DefaultParagraphFont"/>
    <w:uiPriority w:val="21"/>
    <w:qFormat/>
    <w:rsid w:val="00E14DFD"/>
    <w:rPr>
      <w:i/>
      <w:iCs/>
      <w:color w:val="0F4761" w:themeColor="accent1" w:themeShade="BF"/>
    </w:rPr>
  </w:style>
  <w:style w:type="paragraph" w:styleId="IntenseQuote">
    <w:name w:val="Intense Quote"/>
    <w:basedOn w:val="Normal"/>
    <w:next w:val="Normal"/>
    <w:link w:val="IntenseQuoteChar"/>
    <w:uiPriority w:val="30"/>
    <w:qFormat/>
    <w:rsid w:val="00E14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DFD"/>
    <w:rPr>
      <w:i/>
      <w:iCs/>
      <w:color w:val="0F4761" w:themeColor="accent1" w:themeShade="BF"/>
    </w:rPr>
  </w:style>
  <w:style w:type="character" w:styleId="IntenseReference">
    <w:name w:val="Intense Reference"/>
    <w:basedOn w:val="DefaultParagraphFont"/>
    <w:uiPriority w:val="32"/>
    <w:qFormat/>
    <w:rsid w:val="00E14DFD"/>
    <w:rPr>
      <w:b/>
      <w:bCs/>
      <w:smallCaps/>
      <w:color w:val="0F4761" w:themeColor="accent1" w:themeShade="BF"/>
      <w:spacing w:val="5"/>
    </w:rPr>
  </w:style>
  <w:style w:type="paragraph" w:customStyle="1" w:styleId="Default">
    <w:name w:val="Default"/>
    <w:rsid w:val="00E14DFD"/>
    <w:pPr>
      <w:widowControl w:val="0"/>
      <w:autoSpaceDE w:val="0"/>
      <w:autoSpaceDN w:val="0"/>
      <w:adjustRightInd w:val="0"/>
      <w:spacing w:after="0" w:line="240" w:lineRule="auto"/>
    </w:pPr>
    <w:rPr>
      <w:rFonts w:ascii="Times New Roman" w:eastAsia="Cambria" w:hAnsi="Times New Roman" w:cs="Times New Roman"/>
      <w:color w:val="000000"/>
      <w:kern w:val="0"/>
      <w:lang w:val="en-US"/>
      <w14:ligatures w14:val="none"/>
    </w:rPr>
  </w:style>
  <w:style w:type="paragraph" w:styleId="NormalWeb">
    <w:name w:val="Normal (Web)"/>
    <w:basedOn w:val="Normal"/>
    <w:uiPriority w:val="99"/>
    <w:semiHidden/>
    <w:unhideWhenUsed/>
    <w:rsid w:val="00987B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708</TotalTime>
  <Pages>4</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6</cp:revision>
  <dcterms:created xsi:type="dcterms:W3CDTF">2026-01-13T03:39:00Z</dcterms:created>
  <dcterms:modified xsi:type="dcterms:W3CDTF">2026-01-31T07:01:00Z</dcterms:modified>
</cp:coreProperties>
</file>